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lineRule="auto"/>
        <w:ind w:firstLine="709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ПРОТОКОЛ</w:t>
      </w:r>
    </w:p>
    <w:p w:rsidR="00000000" w:rsidDel="00000000" w:rsidP="00000000" w:rsidRDefault="00000000" w:rsidRPr="00000000">
      <w:pPr>
        <w:widowControl w:val="0"/>
        <w:spacing w:after="0" w:before="0" w:lineRule="auto"/>
        <w:ind w:firstLine="709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об отказе от заключения договора</w:t>
      </w:r>
    </w:p>
    <w:p w:rsidR="00000000" w:rsidDel="00000000" w:rsidP="00000000" w:rsidRDefault="00000000" w:rsidRPr="00000000">
      <w:pPr>
        <w:widowControl w:val="0"/>
        <w:spacing w:after="0" w:before="0" w:lineRule="auto"/>
        <w:ind w:firstLine="709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Rule="auto"/>
        <w:ind w:firstLine="709"/>
        <w:contextualSpacing w:val="0"/>
        <w:jc w:val="both"/>
      </w:pPr>
      <w:r w:rsidDel="00000000" w:rsidR="00000000" w:rsidRPr="00000000">
        <w:rPr>
          <w:b w:val="1"/>
          <w:sz w:val="28"/>
          <w:szCs w:val="28"/>
          <w:rtl w:val="0"/>
        </w:rPr>
        <w:t xml:space="preserve">г. Москва                                                                                     14 октября 2015 г.</w:t>
      </w:r>
    </w:p>
    <w:p w:rsidR="00000000" w:rsidDel="00000000" w:rsidP="00000000" w:rsidRDefault="00000000" w:rsidRPr="00000000">
      <w:pPr>
        <w:widowControl w:val="0"/>
        <w:spacing w:before="0" w:lineRule="auto"/>
        <w:ind w:firstLine="709"/>
        <w:contextualSpacing w:val="0"/>
        <w:jc w:val="both"/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 xml:space="preserve">   время: 15:30 мск</w:t>
      </w:r>
    </w:p>
    <w:p w:rsidR="00000000" w:rsidDel="00000000" w:rsidP="00000000" w:rsidRDefault="00000000" w:rsidRPr="00000000">
      <w:pPr>
        <w:spacing w:after="0" w:before="0" w:line="240" w:lineRule="auto"/>
        <w:ind w:right="-57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ind w:firstLine="709"/>
        <w:contextualSpacing w:val="0"/>
        <w:jc w:val="both"/>
      </w:pPr>
      <w:r w:rsidDel="00000000" w:rsidR="00000000" w:rsidRPr="00000000">
        <w:rPr>
          <w:b w:val="1"/>
          <w:sz w:val="28"/>
          <w:szCs w:val="28"/>
          <w:rtl w:val="0"/>
        </w:rPr>
        <w:t xml:space="preserve">1. Информация о проведении открытого конкурса: </w:t>
      </w:r>
    </w:p>
    <w:p w:rsidR="00000000" w:rsidDel="00000000" w:rsidP="00000000" w:rsidRDefault="00000000" w:rsidRPr="00000000">
      <w:pPr>
        <w:widowControl w:val="0"/>
        <w:spacing w:after="0" w:before="0" w:lineRule="auto"/>
        <w:ind w:firstLine="709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Заказчик: Постоянный Комитет Союзного государства, Россия, 119034, г. Москва, Еропкинский переулок, д. 5, стр. 1 тел/факс (495) 986-27-44, адрес электронной почты </w:t>
      </w:r>
      <w:hyperlink r:id="rId5">
        <w:r w:rsidDel="00000000" w:rsidR="00000000" w:rsidRPr="00000000">
          <w:rPr>
            <w:sz w:val="28"/>
            <w:szCs w:val="28"/>
            <w:rtl w:val="0"/>
          </w:rPr>
          <w:t xml:space="preserve">f6230087@yandex.ru</w:t>
        </w:r>
      </w:hyperlink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spacing w:after="0" w:before="0" w:lineRule="auto"/>
        <w:ind w:firstLine="709"/>
        <w:contextualSpacing w:val="0"/>
        <w:jc w:val="both"/>
      </w:pPr>
      <w:r w:rsidDel="00000000" w:rsidR="00000000" w:rsidRPr="00000000">
        <w:rPr>
          <w:b w:val="1"/>
          <w:sz w:val="28"/>
          <w:szCs w:val="28"/>
          <w:rtl w:val="0"/>
        </w:rPr>
        <w:t xml:space="preserve">Наименование открытого конкурса:</w:t>
      </w:r>
      <w:r w:rsidDel="00000000" w:rsidR="00000000" w:rsidRPr="00000000">
        <w:rPr>
          <w:sz w:val="28"/>
          <w:szCs w:val="28"/>
          <w:rtl w:val="0"/>
        </w:rPr>
        <w:t xml:space="preserve"> открытый конкурс на право заключения договора на выполнение работ по разработке оригинал-макета и изданию книги по тематике Первой мировой войны, включая доставку по указанному Заказчиком адресу (в пределах г. Москвы) и погрузочно-разгрузочные работы.</w:t>
      </w:r>
    </w:p>
    <w:p w:rsidR="00000000" w:rsidDel="00000000" w:rsidP="00000000" w:rsidRDefault="00000000" w:rsidRPr="00000000">
      <w:pPr>
        <w:widowControl w:val="0"/>
        <w:spacing w:after="0" w:before="0" w:lineRule="auto"/>
        <w:ind w:firstLine="709"/>
        <w:contextualSpacing w:val="0"/>
        <w:jc w:val="both"/>
      </w:pPr>
      <w:r w:rsidDel="00000000" w:rsidR="00000000" w:rsidRPr="00000000">
        <w:rPr>
          <w:b w:val="1"/>
          <w:sz w:val="28"/>
          <w:szCs w:val="28"/>
          <w:rtl w:val="0"/>
        </w:rPr>
        <w:t xml:space="preserve">Предмет конкурса:</w:t>
      </w:r>
      <w:r w:rsidDel="00000000" w:rsidR="00000000" w:rsidRPr="00000000">
        <w:rPr>
          <w:sz w:val="28"/>
          <w:szCs w:val="28"/>
          <w:rtl w:val="0"/>
        </w:rPr>
        <w:t xml:space="preserve"> выполнение работ по разработке оригинал-макета и изданию книги по тематике Первой мировой войны, включая доставку по указанному Заказчиком адресу (в пределах г. Москвы) и погрузочно-разгрузочные работы.</w:t>
      </w:r>
    </w:p>
    <w:p w:rsidR="00000000" w:rsidDel="00000000" w:rsidP="00000000" w:rsidRDefault="00000000" w:rsidRPr="00000000">
      <w:pPr>
        <w:widowControl w:val="0"/>
        <w:spacing w:after="0" w:before="0" w:lineRule="auto"/>
        <w:ind w:firstLine="709"/>
        <w:contextualSpacing w:val="0"/>
        <w:jc w:val="both"/>
      </w:pPr>
      <w:r w:rsidDel="00000000" w:rsidR="00000000" w:rsidRPr="00000000">
        <w:rPr>
          <w:b w:val="1"/>
          <w:sz w:val="28"/>
          <w:szCs w:val="28"/>
          <w:rtl w:val="0"/>
        </w:rPr>
        <w:t xml:space="preserve">Сроки выполнения работ/ сроки окончания выполнения работ:</w:t>
      </w:r>
      <w:r w:rsidDel="00000000" w:rsidR="00000000" w:rsidRPr="00000000">
        <w:rPr>
          <w:sz w:val="28"/>
          <w:szCs w:val="28"/>
          <w:rtl w:val="0"/>
        </w:rPr>
        <w:t xml:space="preserve"> в течение 2015 г. / до 15 ноября 2015 г.</w:t>
      </w:r>
    </w:p>
    <w:p w:rsidR="00000000" w:rsidDel="00000000" w:rsidP="00000000" w:rsidRDefault="00000000" w:rsidRPr="00000000">
      <w:pPr>
        <w:widowControl w:val="0"/>
        <w:spacing w:after="0" w:before="0" w:lineRule="auto"/>
        <w:ind w:firstLine="709"/>
        <w:contextualSpacing w:val="0"/>
        <w:jc w:val="both"/>
      </w:pPr>
      <w:r w:rsidDel="00000000" w:rsidR="00000000" w:rsidRPr="00000000">
        <w:rPr>
          <w:b w:val="1"/>
          <w:sz w:val="28"/>
          <w:szCs w:val="28"/>
          <w:rtl w:val="0"/>
        </w:rPr>
        <w:t xml:space="preserve">2. Сведения об участнике открытого конкурса:</w:t>
      </w:r>
    </w:p>
    <w:p w:rsidR="00000000" w:rsidDel="00000000" w:rsidP="00000000" w:rsidRDefault="00000000" w:rsidRPr="00000000">
      <w:pPr>
        <w:ind w:firstLine="709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В соответствии с протоколом заседания конкурсной комиссии по рассмотрению и оценке заявок, поданных для участия в открытом конкурсе от 24 августа 2015 г. </w:t>
        <w:br w:type="textWrapping"/>
        <w:t xml:space="preserve">№ 2, Заказчику было рекомендовано заключить договор с АО «Красная Звезда» / Российская Федерация, 123007, г. Москва, Хорошевское шоссе, д. 38. (Протокол заседания конкурсной комиссии № 2 размещен 25 августа 2015 г. на официальном сайте Постоянного Комитета Союзного государства (www.postkomsg.com).</w:t>
      </w:r>
    </w:p>
    <w:p w:rsidR="00000000" w:rsidDel="00000000" w:rsidP="00000000" w:rsidRDefault="00000000" w:rsidRPr="00000000">
      <w:pPr>
        <w:widowControl w:val="0"/>
        <w:spacing w:after="0" w:before="0" w:lineRule="auto"/>
        <w:ind w:firstLine="709"/>
        <w:contextualSpacing w:val="0"/>
        <w:jc w:val="both"/>
      </w:pPr>
      <w:r w:rsidDel="00000000" w:rsidR="00000000" w:rsidRPr="00000000">
        <w:rPr>
          <w:b w:val="1"/>
          <w:sz w:val="28"/>
          <w:szCs w:val="28"/>
          <w:rtl w:val="0"/>
        </w:rPr>
        <w:t xml:space="preserve">3. Основание признания участника открытого конкурса уклонившимся от заключения договора.</w:t>
      </w:r>
    </w:p>
    <w:p w:rsidR="00000000" w:rsidDel="00000000" w:rsidP="00000000" w:rsidRDefault="00000000" w:rsidRPr="00000000">
      <w:pPr>
        <w:widowControl w:val="0"/>
        <w:spacing w:after="0" w:before="0" w:lineRule="auto"/>
        <w:ind w:firstLine="709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В соответствии с конкурсной документацией срок, в течение которого победитель состоявшего конкурса должен подписать Договор: не ранее чем через 10 дней и не позднее чем через 20 дней с даты размещения протокола рассмотрения и оценки заявок на сайте Заказчика.</w:t>
      </w:r>
    </w:p>
    <w:p w:rsidR="00000000" w:rsidDel="00000000" w:rsidP="00000000" w:rsidRDefault="00000000" w:rsidRPr="00000000">
      <w:pPr>
        <w:widowControl w:val="0"/>
        <w:spacing w:after="0" w:before="0" w:lineRule="auto"/>
        <w:ind w:firstLine="709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Договор для подписания должен был быть представлен Заказчику не позднее 14 сентября 2015 г. </w:t>
      </w:r>
    </w:p>
    <w:p w:rsidR="00000000" w:rsidDel="00000000" w:rsidP="00000000" w:rsidRDefault="00000000" w:rsidRPr="00000000">
      <w:pPr>
        <w:widowControl w:val="0"/>
        <w:spacing w:after="0" w:before="0" w:lineRule="auto"/>
        <w:ind w:firstLine="709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Договор, подписанный АО «Красная звезда», поступил в Постоянный Комитет Союзного государства 02 октября 2015 г. (был оформлен ненадлежащим образом, отсутствовала печать на смете расходов, а также содержал арифметические ошибки при подсчете НДС). </w:t>
      </w:r>
    </w:p>
    <w:p w:rsidR="00000000" w:rsidDel="00000000" w:rsidP="00000000" w:rsidRDefault="00000000" w:rsidRPr="00000000">
      <w:pPr>
        <w:widowControl w:val="0"/>
        <w:spacing w:after="0" w:before="0" w:lineRule="auto"/>
        <w:ind w:firstLine="709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13 октября 2015 г. Заказчик провел совещание с АО «Красная звезда» по устранению ранее высказанных в рабочем порядке замечаний.</w:t>
      </w:r>
    </w:p>
    <w:p w:rsidR="00000000" w:rsidDel="00000000" w:rsidP="00000000" w:rsidRDefault="00000000" w:rsidRPr="00000000">
      <w:pPr>
        <w:widowControl w:val="0"/>
        <w:spacing w:after="0" w:before="0" w:lineRule="auto"/>
        <w:ind w:firstLine="709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Была достигнута договоренность о представлении до 15.00 московского времени 14 октября 2015 г. в адрес Заказчика надлежаще оформленного договора и сметы расходов к нему.</w:t>
      </w:r>
    </w:p>
    <w:p w:rsidR="00000000" w:rsidDel="00000000" w:rsidP="00000000" w:rsidRDefault="00000000" w:rsidRPr="00000000">
      <w:pPr>
        <w:widowControl w:val="0"/>
        <w:spacing w:after="0" w:before="0" w:lineRule="auto"/>
        <w:ind w:firstLine="709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К установленному сроку от АО «Красная звезда», оформленные надлежащим образом документы, представлены не были.</w:t>
      </w:r>
    </w:p>
    <w:p w:rsidR="00000000" w:rsidDel="00000000" w:rsidP="00000000" w:rsidRDefault="00000000" w:rsidRPr="00000000">
      <w:pPr>
        <w:widowControl w:val="0"/>
        <w:spacing w:after="0" w:before="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Rule="auto"/>
        <w:ind w:firstLine="709"/>
        <w:contextualSpacing w:val="0"/>
        <w:jc w:val="both"/>
      </w:pPr>
      <w:bookmarkStart w:colFirst="0" w:colLast="0" w:name="h.30j0zll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4. Принято решение: </w:t>
      </w:r>
      <w:r w:rsidDel="00000000" w:rsidR="00000000" w:rsidRPr="00000000">
        <w:rPr>
          <w:sz w:val="28"/>
          <w:szCs w:val="28"/>
          <w:rtl w:val="0"/>
        </w:rPr>
        <w:t xml:space="preserve">учитывая сжатые сроки выполнения работ по разработке оригинал-макета и изданию книги по тематике Первой мировой войны (по плану до 15 ноября 2015 г.) и непредставление в установленный срок надлежаще оформленного договора и сметы расходов к нему, признать АО «Красная звезда» уклонившимся от заключения договора. Конкурсная комиссия рекомендует Заказчику отказаться от заключения договора с АО «Красная звезда».</w:t>
      </w:r>
    </w:p>
    <w:p w:rsidR="00000000" w:rsidDel="00000000" w:rsidP="00000000" w:rsidRDefault="00000000" w:rsidRPr="00000000">
      <w:pPr>
        <w:widowControl w:val="0"/>
        <w:spacing w:after="0" w:before="0" w:lineRule="auto"/>
        <w:ind w:firstLine="709"/>
        <w:contextualSpacing w:val="0"/>
        <w:jc w:val="both"/>
      </w:pPr>
      <w:r w:rsidDel="00000000" w:rsidR="00000000" w:rsidRPr="00000000">
        <w:rPr>
          <w:b w:val="1"/>
          <w:sz w:val="28"/>
          <w:szCs w:val="28"/>
          <w:rtl w:val="0"/>
        </w:rPr>
        <w:t xml:space="preserve">5. </w:t>
      </w:r>
      <w:r w:rsidDel="00000000" w:rsidR="00000000" w:rsidRPr="00000000">
        <w:rPr>
          <w:sz w:val="28"/>
          <w:szCs w:val="28"/>
          <w:rtl w:val="0"/>
        </w:rPr>
        <w:t xml:space="preserve">Протокол составлен в двух экземплярах.</w:t>
      </w:r>
    </w:p>
    <w:p w:rsidR="00000000" w:rsidDel="00000000" w:rsidP="00000000" w:rsidRDefault="00000000" w:rsidRPr="00000000">
      <w:pPr>
        <w:ind w:right="-56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56"/>
        <w:contextualSpacing w:val="0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члены конкурсной комиссии:</w:t>
      </w:r>
    </w:p>
    <w:p w:rsidR="00000000" w:rsidDel="00000000" w:rsidP="00000000" w:rsidRDefault="00000000" w:rsidRPr="00000000">
      <w:pPr>
        <w:ind w:right="-56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Левченко Маргарита Павловна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Виноградова Ольга Евгеньевна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Овчаренко Елена Александровна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Нечаева Лариса Сергеевна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Ишутина Виктория Викторовна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Смирнова Татьяна Михайловна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Фармаковская Татьяна Ананьевна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851" w:top="851" w:left="851" w:right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left="0" w:firstLine="288"/>
    </w:pPr>
    <w:rPr>
      <w:rFonts w:ascii="Times New Roman" w:cs="Times New Roman" w:eastAsia="Times New Roman" w:hAnsi="Times New Roman"/>
      <w:b w:val="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="240" w:lineRule="auto"/>
      <w:ind w:left="0" w:firstLine="0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ind w:left="0" w:firstLine="0"/>
      <w:jc w:val="center"/>
    </w:pPr>
    <w:rPr>
      <w:rFonts w:ascii="Times New Roman" w:cs="Times New Roman" w:eastAsia="Times New Roman" w:hAnsi="Times New Roman"/>
      <w:b w:val="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ind w:left="0" w:firstLine="0"/>
      <w:jc w:val="both"/>
    </w:pPr>
    <w:rPr>
      <w:rFonts w:ascii="Times New Roman" w:cs="Times New Roman" w:eastAsia="Times New Roman" w:hAnsi="Times New Roman"/>
      <w:b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  <w:ind w:left="0" w:firstLine="0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  <w:ind w:left="0" w:firstLine="0"/>
    </w:pPr>
    <w:rPr>
      <w:rFonts w:ascii="Times New Roman" w:cs="Times New Roman" w:eastAsia="Times New Roman" w:hAnsi="Times New Roman"/>
      <w:b w:val="0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f6230087@yandex.ru" TargetMode="External"/></Relationships>
</file>