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383" w:rsidRPr="005365ED" w:rsidRDefault="00490383" w:rsidP="005E5895">
      <w:pPr>
        <w:pStyle w:val="a1"/>
        <w:widowControl/>
        <w:jc w:val="right"/>
        <w:rPr>
          <w:rFonts w:ascii="Times New Roman" w:hAnsi="Times New Roman"/>
          <w:lang w:val="ru-RU"/>
        </w:rPr>
      </w:pPr>
      <w:r w:rsidRPr="005365ED">
        <w:rPr>
          <w:rFonts w:ascii="Times New Roman" w:hAnsi="Times New Roman"/>
          <w:lang w:val="ru-RU"/>
        </w:rPr>
        <w:t>Приложение 2</w:t>
      </w:r>
    </w:p>
    <w:p w:rsidR="00490383" w:rsidRPr="005365ED" w:rsidRDefault="00490383" w:rsidP="005E5895">
      <w:pPr>
        <w:pStyle w:val="a1"/>
        <w:widowControl/>
        <w:jc w:val="right"/>
        <w:rPr>
          <w:rFonts w:ascii="Times New Roman" w:hAnsi="Times New Roman"/>
          <w:lang w:val="ru-RU"/>
        </w:rPr>
      </w:pPr>
    </w:p>
    <w:p w:rsidR="00490383" w:rsidRPr="005365ED" w:rsidRDefault="00490383" w:rsidP="005E5895">
      <w:pPr>
        <w:pStyle w:val="a1"/>
        <w:widowControl/>
        <w:jc w:val="center"/>
        <w:rPr>
          <w:rFonts w:ascii="Times New Roman" w:hAnsi="Times New Roman"/>
          <w:lang w:val="ru-RU"/>
        </w:rPr>
      </w:pPr>
      <w:bookmarkStart w:id="0" w:name="_Hlt447028322"/>
      <w:r w:rsidRPr="005365ED">
        <w:rPr>
          <w:rFonts w:ascii="Times New Roman" w:hAnsi="Times New Roman"/>
          <w:lang w:val="ru-RU"/>
        </w:rPr>
        <w:t>Утверждено приказом</w:t>
      </w:r>
    </w:p>
    <w:p w:rsidR="00490383" w:rsidRPr="005365ED" w:rsidRDefault="00490383" w:rsidP="000841FD">
      <w:pPr>
        <w:pStyle w:val="a1"/>
        <w:widowControl/>
        <w:rPr>
          <w:rFonts w:ascii="Times New Roman" w:hAnsi="Times New Roman"/>
          <w:lang w:val="ru-RU"/>
        </w:rPr>
      </w:pPr>
      <w:r w:rsidRPr="005365ED">
        <w:rPr>
          <w:rFonts w:ascii="Times New Roman" w:hAnsi="Times New Roman"/>
          <w:lang w:val="ru-RU"/>
        </w:rPr>
        <w:t xml:space="preserve">                                                                                                               Государственного секретаря </w:t>
      </w:r>
    </w:p>
    <w:p w:rsidR="00490383" w:rsidRPr="005365ED" w:rsidRDefault="00490383" w:rsidP="000841FD">
      <w:pPr>
        <w:pStyle w:val="a1"/>
        <w:widowControl/>
        <w:rPr>
          <w:rFonts w:ascii="Times New Roman" w:hAnsi="Times New Roman"/>
          <w:lang w:val="ru-RU"/>
        </w:rPr>
      </w:pPr>
      <w:r w:rsidRPr="005365ED">
        <w:rPr>
          <w:rFonts w:ascii="Times New Roman" w:hAnsi="Times New Roman"/>
          <w:lang w:val="ru-RU"/>
        </w:rPr>
        <w:t xml:space="preserve">                                                                                                                  Союзного государства</w:t>
      </w:r>
    </w:p>
    <w:p w:rsidR="00490383" w:rsidRPr="005365ED" w:rsidRDefault="00490383" w:rsidP="000841FD">
      <w:pPr>
        <w:pStyle w:val="a1"/>
        <w:widowControl/>
        <w:rPr>
          <w:rFonts w:ascii="Times New Roman" w:hAnsi="Times New Roman"/>
          <w:lang w:val="ru-RU"/>
        </w:rPr>
      </w:pPr>
      <w:r w:rsidRPr="005365ED">
        <w:rPr>
          <w:rFonts w:ascii="Times New Roman" w:hAnsi="Times New Roman"/>
          <w:lang w:val="ru-RU"/>
        </w:rPr>
        <w:t xml:space="preserve">                                                                                                         от «    »                   2013 года. № </w:t>
      </w:r>
    </w:p>
    <w:p w:rsidR="00490383" w:rsidRPr="005365ED" w:rsidRDefault="00490383" w:rsidP="000841FD">
      <w:pPr>
        <w:pStyle w:val="a1"/>
        <w:widowControl/>
        <w:rPr>
          <w:rFonts w:ascii="Times New Roman" w:hAnsi="Times New Roman"/>
          <w:lang w:val="ru-RU"/>
        </w:rPr>
      </w:pPr>
    </w:p>
    <w:p w:rsidR="00490383" w:rsidRPr="005365ED" w:rsidRDefault="00490383" w:rsidP="000841FD"/>
    <w:p w:rsidR="00490383" w:rsidRPr="005365ED" w:rsidRDefault="00490383" w:rsidP="000841FD">
      <w:pPr>
        <w:pStyle w:val="a1"/>
        <w:widowControl/>
        <w:rPr>
          <w:rFonts w:ascii="Times New Roman" w:hAnsi="Times New Roman"/>
          <w:lang w:val="ru-RU"/>
        </w:rPr>
      </w:pPr>
    </w:p>
    <w:p w:rsidR="00490383" w:rsidRPr="005365ED" w:rsidRDefault="00490383" w:rsidP="000841FD"/>
    <w:p w:rsidR="00490383" w:rsidRPr="005365ED" w:rsidRDefault="00490383" w:rsidP="000841FD">
      <w:pPr>
        <w:pStyle w:val="a1"/>
        <w:widowControl/>
        <w:rPr>
          <w:rFonts w:ascii="Times New Roman" w:hAnsi="Times New Roman"/>
          <w:lang w:val="ru-RU"/>
        </w:rPr>
      </w:pPr>
    </w:p>
    <w:p w:rsidR="00490383" w:rsidRPr="005365ED" w:rsidRDefault="00490383" w:rsidP="000841FD">
      <w:pPr>
        <w:pStyle w:val="a1"/>
        <w:widowControl/>
        <w:rPr>
          <w:rFonts w:ascii="Times New Roman" w:hAnsi="Times New Roman"/>
          <w:lang w:val="ru-RU"/>
        </w:rPr>
      </w:pPr>
    </w:p>
    <w:p w:rsidR="00490383" w:rsidRPr="005365ED" w:rsidRDefault="00490383" w:rsidP="000841FD">
      <w:pPr>
        <w:pStyle w:val="a1"/>
        <w:widowControl/>
        <w:rPr>
          <w:rFonts w:ascii="Times New Roman" w:hAnsi="Times New Roman"/>
          <w:lang w:val="ru-RU"/>
        </w:rPr>
      </w:pPr>
    </w:p>
    <w:p w:rsidR="00490383" w:rsidRPr="005365ED" w:rsidRDefault="00490383" w:rsidP="000841FD">
      <w:pPr>
        <w:pStyle w:val="a1"/>
        <w:widowControl/>
        <w:rPr>
          <w:rFonts w:ascii="Times New Roman" w:hAnsi="Times New Roman"/>
          <w:lang w:val="ru-RU"/>
        </w:rPr>
      </w:pPr>
    </w:p>
    <w:p w:rsidR="00490383" w:rsidRPr="005365ED" w:rsidRDefault="00490383" w:rsidP="000841FD">
      <w:pPr>
        <w:pStyle w:val="a1"/>
        <w:widowControl/>
        <w:rPr>
          <w:rFonts w:ascii="Times New Roman" w:hAnsi="Times New Roman"/>
          <w:lang w:val="ru-RU"/>
        </w:rPr>
      </w:pPr>
    </w:p>
    <w:p w:rsidR="00490383" w:rsidRPr="005365ED" w:rsidRDefault="00490383" w:rsidP="000841FD">
      <w:pPr>
        <w:pStyle w:val="a1"/>
        <w:widowControl/>
        <w:rPr>
          <w:rFonts w:ascii="Times New Roman" w:hAnsi="Times New Roman"/>
          <w:lang w:val="ru-RU"/>
        </w:rPr>
      </w:pPr>
    </w:p>
    <w:p w:rsidR="00490383" w:rsidRPr="005365ED" w:rsidRDefault="00490383" w:rsidP="000841FD">
      <w:pPr>
        <w:pStyle w:val="Heading2"/>
        <w:rPr>
          <w:sz w:val="24"/>
        </w:rPr>
      </w:pPr>
      <w:r w:rsidRPr="005365ED">
        <w:rPr>
          <w:sz w:val="24"/>
        </w:rPr>
        <w:t>Конкурсная документация</w:t>
      </w:r>
    </w:p>
    <w:p w:rsidR="00490383" w:rsidRPr="005365ED" w:rsidRDefault="00490383" w:rsidP="000841FD">
      <w:pPr>
        <w:jc w:val="center"/>
      </w:pPr>
    </w:p>
    <w:p w:rsidR="00490383" w:rsidRDefault="00490383" w:rsidP="00C11595">
      <w:pPr>
        <w:pStyle w:val="17"/>
        <w:keepNext/>
        <w:spacing w:line="240" w:lineRule="auto"/>
        <w:ind w:firstLine="0"/>
        <w:jc w:val="center"/>
      </w:pPr>
      <w:r w:rsidRPr="005365ED">
        <w:rPr>
          <w:sz w:val="24"/>
          <w:szCs w:val="24"/>
        </w:rPr>
        <w:t>к открытому конкурсу на право заключения</w:t>
      </w:r>
      <w:r>
        <w:rPr>
          <w:sz w:val="24"/>
          <w:szCs w:val="24"/>
        </w:rPr>
        <w:t xml:space="preserve"> </w:t>
      </w:r>
      <w:r w:rsidRPr="005365ED">
        <w:t>Контракта (договора)</w:t>
      </w:r>
    </w:p>
    <w:p w:rsidR="00490383" w:rsidRDefault="00490383" w:rsidP="00C11595">
      <w:pPr>
        <w:pStyle w:val="17"/>
        <w:keepNext/>
        <w:spacing w:line="240" w:lineRule="auto"/>
        <w:ind w:firstLine="0"/>
        <w:jc w:val="center"/>
      </w:pPr>
      <w:r w:rsidRPr="005365ED">
        <w:t xml:space="preserve"> на поставку программно-аппаратного обеспечения для нужд</w:t>
      </w:r>
    </w:p>
    <w:p w:rsidR="00490383" w:rsidRPr="005365ED" w:rsidRDefault="00490383" w:rsidP="00C11595">
      <w:pPr>
        <w:pStyle w:val="17"/>
        <w:keepNext/>
        <w:spacing w:line="240" w:lineRule="auto"/>
        <w:ind w:firstLine="0"/>
        <w:jc w:val="center"/>
      </w:pPr>
      <w:r w:rsidRPr="005365ED">
        <w:t xml:space="preserve"> Постоянного Комитета Союзного государства в 2013 году.</w:t>
      </w:r>
    </w:p>
    <w:p w:rsidR="00490383" w:rsidRPr="005365ED" w:rsidRDefault="00490383" w:rsidP="003953B0">
      <w:pPr>
        <w:pStyle w:val="17"/>
        <w:keepNext/>
        <w:spacing w:line="240" w:lineRule="auto"/>
        <w:ind w:firstLine="0"/>
        <w:jc w:val="center"/>
        <w:rPr>
          <w:sz w:val="24"/>
          <w:szCs w:val="24"/>
        </w:rPr>
      </w:pPr>
    </w:p>
    <w:p w:rsidR="00490383" w:rsidRPr="005365ED" w:rsidRDefault="00490383" w:rsidP="000841FD">
      <w:pPr>
        <w:pStyle w:val="11"/>
        <w:keepNext w:val="0"/>
        <w:rPr>
          <w:szCs w:val="24"/>
        </w:rPr>
      </w:pPr>
    </w:p>
    <w:p w:rsidR="00490383" w:rsidRPr="005365ED" w:rsidRDefault="00490383" w:rsidP="00FE18B2"/>
    <w:p w:rsidR="00490383" w:rsidRPr="005365ED" w:rsidRDefault="00490383" w:rsidP="000841FD">
      <w:pPr>
        <w:jc w:val="center"/>
      </w:pPr>
    </w:p>
    <w:p w:rsidR="00490383" w:rsidRPr="005365ED" w:rsidRDefault="00490383" w:rsidP="00820667"/>
    <w:p w:rsidR="00490383" w:rsidRPr="005365ED" w:rsidRDefault="00490383" w:rsidP="000841FD">
      <w:pPr>
        <w:jc w:val="center"/>
      </w:pPr>
    </w:p>
    <w:p w:rsidR="00490383" w:rsidRDefault="00490383" w:rsidP="000841FD">
      <w:pPr>
        <w:rPr>
          <w:b/>
        </w:rPr>
      </w:pPr>
    </w:p>
    <w:p w:rsidR="00490383" w:rsidRDefault="00490383" w:rsidP="0098530E">
      <w:pPr>
        <w:ind w:left="4956"/>
        <w:rPr>
          <w:b/>
        </w:rPr>
      </w:pPr>
      <w:r w:rsidRPr="005365ED">
        <w:rPr>
          <w:b/>
        </w:rPr>
        <w:t xml:space="preserve">   Разработал:</w:t>
      </w:r>
    </w:p>
    <w:p w:rsidR="00490383" w:rsidRDefault="00490383" w:rsidP="0098530E">
      <w:r w:rsidRPr="005365ED">
        <w:t xml:space="preserve">Организационно-аналитический </w:t>
      </w:r>
    </w:p>
    <w:p w:rsidR="00490383" w:rsidRPr="005365ED" w:rsidRDefault="00490383" w:rsidP="0098530E">
      <w:r>
        <w:tab/>
      </w:r>
      <w:r>
        <w:tab/>
      </w:r>
      <w:r>
        <w:tab/>
      </w:r>
      <w:r>
        <w:tab/>
      </w:r>
      <w:r>
        <w:tab/>
      </w:r>
      <w:r>
        <w:tab/>
      </w:r>
      <w:r>
        <w:tab/>
      </w:r>
      <w:r>
        <w:tab/>
        <w:t>д</w:t>
      </w:r>
      <w:r w:rsidRPr="005365ED">
        <w:t xml:space="preserve">епартамент </w:t>
      </w:r>
    </w:p>
    <w:p w:rsidR="00490383" w:rsidRPr="005365ED" w:rsidRDefault="00490383" w:rsidP="0098530E">
      <w:pPr>
        <w:ind w:left="4956"/>
        <w:rPr>
          <w:b/>
        </w:rPr>
      </w:pPr>
    </w:p>
    <w:p w:rsidR="00490383" w:rsidRPr="005365ED" w:rsidRDefault="00490383" w:rsidP="000841FD"/>
    <w:p w:rsidR="00490383" w:rsidRPr="005365ED" w:rsidRDefault="00490383" w:rsidP="000841FD">
      <w:pPr>
        <w:jc w:val="center"/>
      </w:pPr>
    </w:p>
    <w:p w:rsidR="00490383" w:rsidRPr="005365ED" w:rsidRDefault="00490383" w:rsidP="000841FD">
      <w:pPr>
        <w:jc w:val="center"/>
      </w:pPr>
    </w:p>
    <w:p w:rsidR="00490383" w:rsidRPr="005365ED" w:rsidRDefault="00490383" w:rsidP="000841FD">
      <w:pPr>
        <w:jc w:val="center"/>
      </w:pPr>
    </w:p>
    <w:p w:rsidR="00490383" w:rsidRPr="005365ED" w:rsidRDefault="00490383" w:rsidP="000841FD">
      <w:pPr>
        <w:jc w:val="center"/>
      </w:pPr>
    </w:p>
    <w:p w:rsidR="00490383" w:rsidRPr="005365ED" w:rsidRDefault="00490383" w:rsidP="000841FD">
      <w:pPr>
        <w:jc w:val="center"/>
      </w:pPr>
    </w:p>
    <w:p w:rsidR="00490383" w:rsidRPr="005365ED" w:rsidRDefault="00490383" w:rsidP="000841FD">
      <w:pPr>
        <w:jc w:val="center"/>
      </w:pPr>
    </w:p>
    <w:p w:rsidR="00490383" w:rsidRPr="005365ED" w:rsidRDefault="00490383" w:rsidP="000841FD">
      <w:pPr>
        <w:jc w:val="center"/>
      </w:pPr>
    </w:p>
    <w:p w:rsidR="00490383" w:rsidRDefault="00490383" w:rsidP="000841FD">
      <w:pPr>
        <w:jc w:val="center"/>
      </w:pPr>
    </w:p>
    <w:p w:rsidR="00490383" w:rsidRDefault="00490383" w:rsidP="000841FD">
      <w:pPr>
        <w:jc w:val="center"/>
      </w:pPr>
    </w:p>
    <w:p w:rsidR="00490383" w:rsidRDefault="00490383" w:rsidP="000841FD">
      <w:pPr>
        <w:jc w:val="center"/>
      </w:pPr>
    </w:p>
    <w:p w:rsidR="00490383" w:rsidRDefault="00490383" w:rsidP="000841FD">
      <w:pPr>
        <w:jc w:val="center"/>
      </w:pPr>
    </w:p>
    <w:p w:rsidR="00490383" w:rsidRDefault="00490383" w:rsidP="000841FD">
      <w:pPr>
        <w:jc w:val="center"/>
      </w:pPr>
    </w:p>
    <w:p w:rsidR="00490383" w:rsidRDefault="00490383" w:rsidP="000841FD">
      <w:pPr>
        <w:jc w:val="center"/>
      </w:pPr>
    </w:p>
    <w:p w:rsidR="00490383" w:rsidRPr="005365ED" w:rsidRDefault="00490383" w:rsidP="000841FD">
      <w:pPr>
        <w:jc w:val="center"/>
      </w:pPr>
    </w:p>
    <w:p w:rsidR="00490383" w:rsidRPr="005365ED" w:rsidRDefault="00490383" w:rsidP="000841FD">
      <w:pPr>
        <w:jc w:val="center"/>
      </w:pPr>
    </w:p>
    <w:p w:rsidR="00490383" w:rsidRPr="005365ED" w:rsidRDefault="00490383" w:rsidP="000841FD">
      <w:pPr>
        <w:jc w:val="center"/>
      </w:pPr>
      <w:r w:rsidRPr="005365ED">
        <w:t>г. Москва</w:t>
      </w:r>
    </w:p>
    <w:p w:rsidR="00490383" w:rsidRPr="005365ED" w:rsidRDefault="00490383" w:rsidP="000841FD">
      <w:pPr>
        <w:jc w:val="center"/>
      </w:pPr>
      <w:smartTag w:uri="urn:schemas-microsoft-com:office:smarttags" w:element="metricconverter">
        <w:smartTagPr>
          <w:attr w:name="ProductID" w:val="2013 г"/>
        </w:smartTagPr>
        <w:r w:rsidRPr="005365ED">
          <w:t>2013 г</w:t>
        </w:r>
      </w:smartTag>
      <w:r w:rsidRPr="005365ED">
        <w:t>.</w:t>
      </w:r>
    </w:p>
    <w:p w:rsidR="00490383" w:rsidRPr="005365ED" w:rsidRDefault="00490383" w:rsidP="000841FD">
      <w:pPr>
        <w:jc w:val="center"/>
        <w:rPr>
          <w:b/>
        </w:rPr>
      </w:pPr>
      <w:r w:rsidRPr="005365ED">
        <w:br w:type="page"/>
      </w:r>
      <w:r w:rsidRPr="005365ED">
        <w:rPr>
          <w:b/>
        </w:rPr>
        <w:t>СОДЕРЖАНИЕ</w:t>
      </w:r>
    </w:p>
    <w:p w:rsidR="00490383" w:rsidRPr="005365ED" w:rsidRDefault="00490383" w:rsidP="000841FD">
      <w:pPr>
        <w:jc w:val="cente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8100"/>
        <w:gridCol w:w="850"/>
      </w:tblGrid>
      <w:tr w:rsidR="00490383" w:rsidRPr="005365ED" w:rsidTr="00FB098B">
        <w:tc>
          <w:tcPr>
            <w:tcW w:w="828" w:type="dxa"/>
          </w:tcPr>
          <w:p w:rsidR="00490383" w:rsidRPr="005365ED" w:rsidRDefault="00490383" w:rsidP="00FB098B">
            <w:pPr>
              <w:jc w:val="center"/>
            </w:pPr>
            <w:r w:rsidRPr="005365ED">
              <w:t>№ пункта</w:t>
            </w:r>
          </w:p>
        </w:tc>
        <w:tc>
          <w:tcPr>
            <w:tcW w:w="8100" w:type="dxa"/>
          </w:tcPr>
          <w:p w:rsidR="00490383" w:rsidRPr="005365ED" w:rsidRDefault="00490383" w:rsidP="00FB098B">
            <w:pPr>
              <w:jc w:val="center"/>
            </w:pPr>
            <w:r w:rsidRPr="005365ED">
              <w:t>Наименование</w:t>
            </w:r>
          </w:p>
        </w:tc>
        <w:tc>
          <w:tcPr>
            <w:tcW w:w="850" w:type="dxa"/>
          </w:tcPr>
          <w:p w:rsidR="00490383" w:rsidRPr="005365ED" w:rsidRDefault="00490383" w:rsidP="00FB098B">
            <w:pPr>
              <w:jc w:val="center"/>
            </w:pPr>
            <w:r w:rsidRPr="005365ED">
              <w:t>страница</w:t>
            </w:r>
          </w:p>
        </w:tc>
      </w:tr>
      <w:tr w:rsidR="00490383" w:rsidRPr="005365ED" w:rsidTr="00FB098B">
        <w:tc>
          <w:tcPr>
            <w:tcW w:w="828" w:type="dxa"/>
          </w:tcPr>
          <w:p w:rsidR="00490383" w:rsidRPr="005365ED" w:rsidRDefault="00490383" w:rsidP="00FB098B">
            <w:pPr>
              <w:jc w:val="center"/>
              <w:rPr>
                <w:b/>
                <w:bCs/>
              </w:rPr>
            </w:pPr>
            <w:r w:rsidRPr="005365ED">
              <w:rPr>
                <w:b/>
                <w:bCs/>
                <w:lang w:val="en-US"/>
              </w:rPr>
              <w:t>I</w:t>
            </w:r>
            <w:r w:rsidRPr="005365ED">
              <w:rPr>
                <w:b/>
                <w:bCs/>
              </w:rPr>
              <w:t>.</w:t>
            </w:r>
          </w:p>
        </w:tc>
        <w:tc>
          <w:tcPr>
            <w:tcW w:w="8100" w:type="dxa"/>
          </w:tcPr>
          <w:p w:rsidR="00490383" w:rsidRPr="005365ED" w:rsidRDefault="00490383" w:rsidP="00FB098B">
            <w:pPr>
              <w:pStyle w:val="Header"/>
              <w:tabs>
                <w:tab w:val="clear" w:pos="4153"/>
                <w:tab w:val="clear" w:pos="8306"/>
              </w:tabs>
              <w:rPr>
                <w:b/>
                <w:bCs/>
                <w:sz w:val="24"/>
                <w:szCs w:val="24"/>
              </w:rPr>
            </w:pPr>
            <w:r w:rsidRPr="005365ED">
              <w:rPr>
                <w:b/>
                <w:bCs/>
                <w:sz w:val="24"/>
                <w:szCs w:val="24"/>
              </w:rPr>
              <w:t>Информация о размещении заказа</w:t>
            </w:r>
          </w:p>
        </w:tc>
        <w:tc>
          <w:tcPr>
            <w:tcW w:w="850" w:type="dxa"/>
          </w:tcPr>
          <w:p w:rsidR="00490383" w:rsidRPr="005365ED" w:rsidRDefault="00490383" w:rsidP="00FB098B">
            <w:pPr>
              <w:jc w:val="center"/>
              <w:rPr>
                <w:b/>
                <w:bCs/>
              </w:rPr>
            </w:pPr>
            <w:r w:rsidRPr="005365ED">
              <w:rPr>
                <w:b/>
                <w:bCs/>
              </w:rPr>
              <w:t>3-4</w:t>
            </w:r>
          </w:p>
        </w:tc>
      </w:tr>
      <w:tr w:rsidR="00490383" w:rsidRPr="005365ED" w:rsidTr="00FB098B">
        <w:tc>
          <w:tcPr>
            <w:tcW w:w="828" w:type="dxa"/>
          </w:tcPr>
          <w:p w:rsidR="00490383" w:rsidRPr="005365ED" w:rsidRDefault="00490383" w:rsidP="00FB098B">
            <w:pPr>
              <w:jc w:val="center"/>
              <w:rPr>
                <w:b/>
                <w:bCs/>
              </w:rPr>
            </w:pPr>
            <w:r w:rsidRPr="005365ED">
              <w:rPr>
                <w:b/>
                <w:bCs/>
                <w:lang w:val="en-US"/>
              </w:rPr>
              <w:t>II</w:t>
            </w:r>
            <w:r w:rsidRPr="005365ED">
              <w:rPr>
                <w:b/>
                <w:bCs/>
              </w:rPr>
              <w:t>.</w:t>
            </w:r>
          </w:p>
        </w:tc>
        <w:tc>
          <w:tcPr>
            <w:tcW w:w="8100" w:type="dxa"/>
          </w:tcPr>
          <w:p w:rsidR="00490383" w:rsidRPr="005365ED" w:rsidRDefault="00490383" w:rsidP="00FB098B">
            <w:pPr>
              <w:rPr>
                <w:b/>
                <w:bCs/>
              </w:rPr>
            </w:pPr>
            <w:r w:rsidRPr="005365ED">
              <w:rPr>
                <w:b/>
                <w:bCs/>
              </w:rPr>
              <w:t>Инструкция участникам конкурса</w:t>
            </w:r>
          </w:p>
        </w:tc>
        <w:tc>
          <w:tcPr>
            <w:tcW w:w="850" w:type="dxa"/>
          </w:tcPr>
          <w:p w:rsidR="00490383" w:rsidRPr="005365ED" w:rsidRDefault="00490383" w:rsidP="00FB098B">
            <w:pPr>
              <w:jc w:val="center"/>
              <w:rPr>
                <w:b/>
                <w:bCs/>
                <w:lang w:val="en-US"/>
              </w:rPr>
            </w:pPr>
            <w:r>
              <w:rPr>
                <w:b/>
                <w:bCs/>
              </w:rPr>
              <w:t>5-13</w:t>
            </w:r>
          </w:p>
        </w:tc>
      </w:tr>
      <w:tr w:rsidR="00490383" w:rsidRPr="005365ED" w:rsidTr="00FB098B">
        <w:tc>
          <w:tcPr>
            <w:tcW w:w="828" w:type="dxa"/>
          </w:tcPr>
          <w:p w:rsidR="00490383" w:rsidRPr="005365ED" w:rsidRDefault="00490383" w:rsidP="00FB098B">
            <w:pPr>
              <w:jc w:val="center"/>
            </w:pPr>
          </w:p>
        </w:tc>
        <w:tc>
          <w:tcPr>
            <w:tcW w:w="8100" w:type="dxa"/>
          </w:tcPr>
          <w:p w:rsidR="00490383" w:rsidRPr="005365ED" w:rsidRDefault="00490383" w:rsidP="00FB098B">
            <w:pPr>
              <w:jc w:val="center"/>
              <w:rPr>
                <w:i/>
                <w:iCs/>
              </w:rPr>
            </w:pPr>
            <w:r w:rsidRPr="005365ED">
              <w:rPr>
                <w:i/>
                <w:iCs/>
              </w:rPr>
              <w:t>Общие сведения</w:t>
            </w:r>
          </w:p>
        </w:tc>
        <w:tc>
          <w:tcPr>
            <w:tcW w:w="850" w:type="dxa"/>
          </w:tcPr>
          <w:p w:rsidR="00490383" w:rsidRPr="005365ED" w:rsidRDefault="00490383" w:rsidP="00FB098B">
            <w:pPr>
              <w:jc w:val="center"/>
            </w:pPr>
          </w:p>
        </w:tc>
      </w:tr>
      <w:tr w:rsidR="00490383" w:rsidRPr="005365ED" w:rsidTr="00FB098B">
        <w:tc>
          <w:tcPr>
            <w:tcW w:w="828" w:type="dxa"/>
          </w:tcPr>
          <w:p w:rsidR="00490383" w:rsidRPr="005365ED" w:rsidRDefault="00490383" w:rsidP="00FB098B">
            <w:pPr>
              <w:jc w:val="center"/>
            </w:pPr>
            <w:r w:rsidRPr="005365ED">
              <w:t>1.</w:t>
            </w:r>
          </w:p>
        </w:tc>
        <w:tc>
          <w:tcPr>
            <w:tcW w:w="8100" w:type="dxa"/>
          </w:tcPr>
          <w:p w:rsidR="00490383" w:rsidRPr="005365ED" w:rsidRDefault="00490383" w:rsidP="00FB098B">
            <w:pPr>
              <w:pStyle w:val="Header"/>
              <w:tabs>
                <w:tab w:val="clear" w:pos="4153"/>
                <w:tab w:val="clear" w:pos="8306"/>
              </w:tabs>
              <w:rPr>
                <w:sz w:val="24"/>
                <w:szCs w:val="24"/>
              </w:rPr>
            </w:pPr>
            <w:r w:rsidRPr="005365ED">
              <w:rPr>
                <w:sz w:val="24"/>
                <w:szCs w:val="24"/>
              </w:rPr>
              <w:t>Предмет конкурса</w:t>
            </w:r>
          </w:p>
        </w:tc>
        <w:tc>
          <w:tcPr>
            <w:tcW w:w="850" w:type="dxa"/>
          </w:tcPr>
          <w:p w:rsidR="00490383" w:rsidRPr="005365ED" w:rsidRDefault="00490383" w:rsidP="00FB098B">
            <w:pPr>
              <w:jc w:val="center"/>
            </w:pPr>
          </w:p>
        </w:tc>
      </w:tr>
      <w:tr w:rsidR="00490383" w:rsidRPr="005365ED" w:rsidTr="00FB098B">
        <w:tc>
          <w:tcPr>
            <w:tcW w:w="828" w:type="dxa"/>
          </w:tcPr>
          <w:p w:rsidR="00490383" w:rsidRPr="005365ED" w:rsidRDefault="00490383" w:rsidP="00FB098B">
            <w:pPr>
              <w:jc w:val="center"/>
            </w:pPr>
            <w:r w:rsidRPr="005365ED">
              <w:t>2.</w:t>
            </w:r>
          </w:p>
        </w:tc>
        <w:tc>
          <w:tcPr>
            <w:tcW w:w="8100" w:type="dxa"/>
          </w:tcPr>
          <w:p w:rsidR="00490383" w:rsidRPr="005365ED" w:rsidRDefault="00490383" w:rsidP="00FB098B">
            <w:pPr>
              <w:rPr>
                <w:bCs/>
              </w:rPr>
            </w:pPr>
            <w:r w:rsidRPr="005365ED">
              <w:rPr>
                <w:bCs/>
              </w:rPr>
              <w:t>Требования к Участникам размещения заказа</w:t>
            </w:r>
          </w:p>
        </w:tc>
        <w:tc>
          <w:tcPr>
            <w:tcW w:w="850" w:type="dxa"/>
          </w:tcPr>
          <w:p w:rsidR="00490383" w:rsidRPr="005365ED" w:rsidRDefault="00490383" w:rsidP="00FB098B">
            <w:pPr>
              <w:jc w:val="center"/>
            </w:pPr>
          </w:p>
        </w:tc>
      </w:tr>
      <w:tr w:rsidR="00490383" w:rsidRPr="005365ED" w:rsidTr="00FB098B">
        <w:trPr>
          <w:trHeight w:val="281"/>
        </w:trPr>
        <w:tc>
          <w:tcPr>
            <w:tcW w:w="828" w:type="dxa"/>
          </w:tcPr>
          <w:p w:rsidR="00490383" w:rsidRPr="005365ED" w:rsidRDefault="00490383" w:rsidP="00FB098B">
            <w:pPr>
              <w:jc w:val="center"/>
            </w:pPr>
            <w:r w:rsidRPr="005365ED">
              <w:t>3.</w:t>
            </w:r>
          </w:p>
        </w:tc>
        <w:tc>
          <w:tcPr>
            <w:tcW w:w="8100" w:type="dxa"/>
            <w:vAlign w:val="center"/>
          </w:tcPr>
          <w:p w:rsidR="00490383" w:rsidRPr="005365ED" w:rsidRDefault="00490383" w:rsidP="00FB098B">
            <w:pPr>
              <w:keepNext/>
              <w:suppressAutoHyphens/>
              <w:outlineLvl w:val="2"/>
            </w:pPr>
            <w:r w:rsidRPr="005365ED">
              <w:t>Преимущества, представляемые при участии в размещении заказа</w:t>
            </w:r>
          </w:p>
        </w:tc>
        <w:tc>
          <w:tcPr>
            <w:tcW w:w="850" w:type="dxa"/>
          </w:tcPr>
          <w:p w:rsidR="00490383" w:rsidRPr="005365ED" w:rsidRDefault="00490383" w:rsidP="00FB098B">
            <w:pPr>
              <w:jc w:val="center"/>
            </w:pPr>
          </w:p>
        </w:tc>
      </w:tr>
      <w:tr w:rsidR="00490383" w:rsidRPr="005365ED" w:rsidTr="00FB098B">
        <w:tc>
          <w:tcPr>
            <w:tcW w:w="828" w:type="dxa"/>
          </w:tcPr>
          <w:p w:rsidR="00490383" w:rsidRPr="005365ED" w:rsidRDefault="00490383" w:rsidP="00FB098B">
            <w:pPr>
              <w:jc w:val="center"/>
            </w:pPr>
            <w:r w:rsidRPr="005365ED">
              <w:t>4.</w:t>
            </w:r>
          </w:p>
        </w:tc>
        <w:tc>
          <w:tcPr>
            <w:tcW w:w="8100" w:type="dxa"/>
          </w:tcPr>
          <w:p w:rsidR="00490383" w:rsidRPr="005365ED" w:rsidRDefault="00490383" w:rsidP="00FB098B">
            <w:r w:rsidRPr="005365ED">
              <w:t>Затраты на участие в конкурсе</w:t>
            </w:r>
          </w:p>
        </w:tc>
        <w:tc>
          <w:tcPr>
            <w:tcW w:w="850" w:type="dxa"/>
          </w:tcPr>
          <w:p w:rsidR="00490383" w:rsidRPr="005365ED" w:rsidRDefault="00490383" w:rsidP="00FB098B">
            <w:pPr>
              <w:jc w:val="center"/>
            </w:pPr>
          </w:p>
        </w:tc>
      </w:tr>
      <w:tr w:rsidR="00490383" w:rsidRPr="005365ED" w:rsidTr="00FB098B">
        <w:tc>
          <w:tcPr>
            <w:tcW w:w="828" w:type="dxa"/>
          </w:tcPr>
          <w:p w:rsidR="00490383" w:rsidRPr="005365ED" w:rsidRDefault="00490383" w:rsidP="00FB098B">
            <w:pPr>
              <w:jc w:val="center"/>
            </w:pPr>
          </w:p>
        </w:tc>
        <w:tc>
          <w:tcPr>
            <w:tcW w:w="8100" w:type="dxa"/>
          </w:tcPr>
          <w:p w:rsidR="00490383" w:rsidRPr="005365ED" w:rsidRDefault="00490383" w:rsidP="00FB098B">
            <w:pPr>
              <w:jc w:val="center"/>
              <w:rPr>
                <w:i/>
                <w:iCs/>
              </w:rPr>
            </w:pPr>
            <w:r w:rsidRPr="005365ED">
              <w:rPr>
                <w:i/>
                <w:iCs/>
              </w:rPr>
              <w:t>Конкурсная документация</w:t>
            </w:r>
          </w:p>
        </w:tc>
        <w:tc>
          <w:tcPr>
            <w:tcW w:w="850" w:type="dxa"/>
          </w:tcPr>
          <w:p w:rsidR="00490383" w:rsidRPr="005365ED" w:rsidRDefault="00490383" w:rsidP="00FB098B">
            <w:pPr>
              <w:jc w:val="center"/>
            </w:pPr>
          </w:p>
        </w:tc>
      </w:tr>
      <w:tr w:rsidR="00490383" w:rsidRPr="005365ED" w:rsidTr="00FB098B">
        <w:tc>
          <w:tcPr>
            <w:tcW w:w="828" w:type="dxa"/>
          </w:tcPr>
          <w:p w:rsidR="00490383" w:rsidRPr="005365ED" w:rsidRDefault="00490383" w:rsidP="00FB098B">
            <w:pPr>
              <w:jc w:val="center"/>
            </w:pPr>
            <w:r w:rsidRPr="005365ED">
              <w:t>5.</w:t>
            </w:r>
          </w:p>
        </w:tc>
        <w:tc>
          <w:tcPr>
            <w:tcW w:w="8100" w:type="dxa"/>
          </w:tcPr>
          <w:p w:rsidR="00490383" w:rsidRPr="005365ED" w:rsidRDefault="00490383" w:rsidP="00FB098B">
            <w:r w:rsidRPr="005365ED">
              <w:t>Содержание конкурсной документации</w:t>
            </w:r>
          </w:p>
        </w:tc>
        <w:tc>
          <w:tcPr>
            <w:tcW w:w="850" w:type="dxa"/>
          </w:tcPr>
          <w:p w:rsidR="00490383" w:rsidRPr="005365ED" w:rsidRDefault="00490383" w:rsidP="00FB098B">
            <w:pPr>
              <w:jc w:val="center"/>
              <w:rPr>
                <w:lang w:val="en-US"/>
              </w:rPr>
            </w:pPr>
          </w:p>
        </w:tc>
      </w:tr>
      <w:tr w:rsidR="00490383" w:rsidRPr="005365ED" w:rsidTr="00FB098B">
        <w:tc>
          <w:tcPr>
            <w:tcW w:w="828" w:type="dxa"/>
          </w:tcPr>
          <w:p w:rsidR="00490383" w:rsidRPr="005365ED" w:rsidRDefault="00490383" w:rsidP="00FB098B">
            <w:pPr>
              <w:jc w:val="center"/>
            </w:pPr>
            <w:r w:rsidRPr="005365ED">
              <w:t>6.</w:t>
            </w:r>
          </w:p>
        </w:tc>
        <w:tc>
          <w:tcPr>
            <w:tcW w:w="8100" w:type="dxa"/>
          </w:tcPr>
          <w:p w:rsidR="00490383" w:rsidRPr="005365ED" w:rsidRDefault="00490383" w:rsidP="00FB098B">
            <w:r w:rsidRPr="005365ED">
              <w:t>Разъяснение конкурсной документации</w:t>
            </w:r>
          </w:p>
        </w:tc>
        <w:tc>
          <w:tcPr>
            <w:tcW w:w="850" w:type="dxa"/>
          </w:tcPr>
          <w:p w:rsidR="00490383" w:rsidRPr="005365ED" w:rsidRDefault="00490383" w:rsidP="00FB098B">
            <w:pPr>
              <w:jc w:val="center"/>
            </w:pPr>
          </w:p>
        </w:tc>
      </w:tr>
      <w:tr w:rsidR="00490383" w:rsidRPr="005365ED" w:rsidTr="00FB098B">
        <w:tc>
          <w:tcPr>
            <w:tcW w:w="828" w:type="dxa"/>
          </w:tcPr>
          <w:p w:rsidR="00490383" w:rsidRPr="005365ED" w:rsidRDefault="00490383" w:rsidP="00FB098B">
            <w:pPr>
              <w:jc w:val="center"/>
            </w:pPr>
            <w:r w:rsidRPr="005365ED">
              <w:t>7.</w:t>
            </w:r>
          </w:p>
        </w:tc>
        <w:tc>
          <w:tcPr>
            <w:tcW w:w="8100" w:type="dxa"/>
          </w:tcPr>
          <w:p w:rsidR="00490383" w:rsidRPr="005365ED" w:rsidRDefault="00490383" w:rsidP="00FB098B">
            <w:r w:rsidRPr="005365ED">
              <w:t>Внесение изменений в конкурсную документацию</w:t>
            </w:r>
          </w:p>
        </w:tc>
        <w:tc>
          <w:tcPr>
            <w:tcW w:w="850" w:type="dxa"/>
          </w:tcPr>
          <w:p w:rsidR="00490383" w:rsidRPr="005365ED" w:rsidRDefault="00490383" w:rsidP="00FB098B">
            <w:pPr>
              <w:jc w:val="center"/>
            </w:pPr>
          </w:p>
        </w:tc>
      </w:tr>
      <w:tr w:rsidR="00490383" w:rsidRPr="005365ED" w:rsidTr="00FB098B">
        <w:tc>
          <w:tcPr>
            <w:tcW w:w="828" w:type="dxa"/>
          </w:tcPr>
          <w:p w:rsidR="00490383" w:rsidRPr="005365ED" w:rsidRDefault="00490383" w:rsidP="00FB098B">
            <w:pPr>
              <w:jc w:val="center"/>
            </w:pPr>
          </w:p>
        </w:tc>
        <w:tc>
          <w:tcPr>
            <w:tcW w:w="8100" w:type="dxa"/>
          </w:tcPr>
          <w:p w:rsidR="00490383" w:rsidRPr="005365ED" w:rsidRDefault="00490383" w:rsidP="00FB098B">
            <w:pPr>
              <w:jc w:val="center"/>
              <w:rPr>
                <w:i/>
                <w:iCs/>
              </w:rPr>
            </w:pPr>
            <w:r w:rsidRPr="005365ED">
              <w:rPr>
                <w:i/>
                <w:iCs/>
              </w:rPr>
              <w:t>Инструкция по подготовке заявок на участие в конкурсе</w:t>
            </w:r>
          </w:p>
        </w:tc>
        <w:tc>
          <w:tcPr>
            <w:tcW w:w="850" w:type="dxa"/>
          </w:tcPr>
          <w:p w:rsidR="00490383" w:rsidRPr="005365ED" w:rsidRDefault="00490383" w:rsidP="00FB098B">
            <w:pPr>
              <w:jc w:val="center"/>
            </w:pPr>
          </w:p>
        </w:tc>
      </w:tr>
      <w:tr w:rsidR="00490383" w:rsidRPr="005365ED" w:rsidTr="00FB098B">
        <w:tc>
          <w:tcPr>
            <w:tcW w:w="828" w:type="dxa"/>
          </w:tcPr>
          <w:p w:rsidR="00490383" w:rsidRPr="005365ED" w:rsidRDefault="00490383" w:rsidP="00FB098B">
            <w:pPr>
              <w:jc w:val="center"/>
            </w:pPr>
            <w:r w:rsidRPr="005365ED">
              <w:t>8.</w:t>
            </w:r>
          </w:p>
        </w:tc>
        <w:tc>
          <w:tcPr>
            <w:tcW w:w="8100" w:type="dxa"/>
          </w:tcPr>
          <w:p w:rsidR="00490383" w:rsidRPr="005365ED" w:rsidRDefault="00490383" w:rsidP="00FB098B">
            <w:r w:rsidRPr="005365ED">
              <w:t>Язык заявки на участие в конкурсе</w:t>
            </w:r>
          </w:p>
        </w:tc>
        <w:tc>
          <w:tcPr>
            <w:tcW w:w="850" w:type="dxa"/>
          </w:tcPr>
          <w:p w:rsidR="00490383" w:rsidRPr="005365ED" w:rsidRDefault="00490383" w:rsidP="00FB098B">
            <w:pPr>
              <w:jc w:val="center"/>
            </w:pPr>
          </w:p>
        </w:tc>
      </w:tr>
      <w:tr w:rsidR="00490383" w:rsidRPr="005365ED" w:rsidTr="00FB098B">
        <w:tc>
          <w:tcPr>
            <w:tcW w:w="828" w:type="dxa"/>
          </w:tcPr>
          <w:p w:rsidR="00490383" w:rsidRPr="005365ED" w:rsidRDefault="00490383" w:rsidP="00FB098B">
            <w:pPr>
              <w:jc w:val="center"/>
            </w:pPr>
            <w:r w:rsidRPr="005365ED">
              <w:t>9.</w:t>
            </w:r>
          </w:p>
        </w:tc>
        <w:tc>
          <w:tcPr>
            <w:tcW w:w="8100" w:type="dxa"/>
          </w:tcPr>
          <w:p w:rsidR="00490383" w:rsidRPr="005365ED" w:rsidRDefault="00490383" w:rsidP="00FB098B">
            <w:r w:rsidRPr="005365ED">
              <w:t xml:space="preserve">Содержание заявки на участие в конкурсе </w:t>
            </w:r>
          </w:p>
        </w:tc>
        <w:tc>
          <w:tcPr>
            <w:tcW w:w="850" w:type="dxa"/>
          </w:tcPr>
          <w:p w:rsidR="00490383" w:rsidRPr="005365ED" w:rsidRDefault="00490383" w:rsidP="00FB098B">
            <w:pPr>
              <w:jc w:val="center"/>
            </w:pPr>
          </w:p>
        </w:tc>
      </w:tr>
      <w:tr w:rsidR="00490383" w:rsidRPr="005365ED" w:rsidTr="00FB098B">
        <w:trPr>
          <w:trHeight w:val="282"/>
        </w:trPr>
        <w:tc>
          <w:tcPr>
            <w:tcW w:w="828" w:type="dxa"/>
          </w:tcPr>
          <w:p w:rsidR="00490383" w:rsidRPr="005365ED" w:rsidRDefault="00490383" w:rsidP="00FB098B">
            <w:pPr>
              <w:jc w:val="center"/>
            </w:pPr>
            <w:r w:rsidRPr="005365ED">
              <w:t>10.</w:t>
            </w:r>
          </w:p>
        </w:tc>
        <w:tc>
          <w:tcPr>
            <w:tcW w:w="8100" w:type="dxa"/>
          </w:tcPr>
          <w:p w:rsidR="00490383" w:rsidRPr="005365ED" w:rsidRDefault="00490383" w:rsidP="00FB098B">
            <w:pPr>
              <w:keepNext/>
              <w:tabs>
                <w:tab w:val="left" w:pos="1134"/>
              </w:tabs>
              <w:suppressAutoHyphens/>
              <w:outlineLvl w:val="2"/>
            </w:pPr>
            <w:r w:rsidRPr="005365ED">
              <w:t xml:space="preserve">Цена </w:t>
            </w:r>
            <w:r>
              <w:t>К</w:t>
            </w:r>
            <w:r w:rsidRPr="008F4461">
              <w:t>онтракта</w:t>
            </w:r>
            <w:r>
              <w:t xml:space="preserve"> (договора)</w:t>
            </w:r>
            <w:r w:rsidRPr="005365ED">
              <w:t>, условия оплаты</w:t>
            </w:r>
          </w:p>
        </w:tc>
        <w:tc>
          <w:tcPr>
            <w:tcW w:w="850" w:type="dxa"/>
          </w:tcPr>
          <w:p w:rsidR="00490383" w:rsidRPr="00E01041" w:rsidRDefault="00490383" w:rsidP="00FB098B">
            <w:pPr>
              <w:jc w:val="center"/>
            </w:pPr>
          </w:p>
        </w:tc>
      </w:tr>
      <w:tr w:rsidR="00490383" w:rsidRPr="005365ED" w:rsidTr="00FB098B">
        <w:tc>
          <w:tcPr>
            <w:tcW w:w="828" w:type="dxa"/>
          </w:tcPr>
          <w:p w:rsidR="00490383" w:rsidRPr="005365ED" w:rsidRDefault="00490383" w:rsidP="00FB098B">
            <w:pPr>
              <w:jc w:val="center"/>
            </w:pPr>
            <w:r w:rsidRPr="005365ED">
              <w:t>11.</w:t>
            </w:r>
          </w:p>
        </w:tc>
        <w:tc>
          <w:tcPr>
            <w:tcW w:w="8100" w:type="dxa"/>
          </w:tcPr>
          <w:p w:rsidR="00490383" w:rsidRPr="005365ED" w:rsidRDefault="00490383" w:rsidP="00FB098B">
            <w:r w:rsidRPr="005365ED">
              <w:t>Валюта заявки на участие в конкурсе</w:t>
            </w:r>
          </w:p>
        </w:tc>
        <w:tc>
          <w:tcPr>
            <w:tcW w:w="850" w:type="dxa"/>
          </w:tcPr>
          <w:p w:rsidR="00490383" w:rsidRPr="005365ED" w:rsidRDefault="00490383" w:rsidP="00FB098B">
            <w:pPr>
              <w:jc w:val="center"/>
            </w:pPr>
          </w:p>
        </w:tc>
      </w:tr>
      <w:tr w:rsidR="00490383" w:rsidRPr="005365ED" w:rsidTr="00FB098B">
        <w:tc>
          <w:tcPr>
            <w:tcW w:w="828" w:type="dxa"/>
          </w:tcPr>
          <w:p w:rsidR="00490383" w:rsidRPr="005365ED" w:rsidRDefault="00490383" w:rsidP="00FB098B">
            <w:pPr>
              <w:jc w:val="center"/>
            </w:pPr>
            <w:r w:rsidRPr="005365ED">
              <w:t>12.</w:t>
            </w:r>
          </w:p>
        </w:tc>
        <w:tc>
          <w:tcPr>
            <w:tcW w:w="8100" w:type="dxa"/>
          </w:tcPr>
          <w:p w:rsidR="00490383" w:rsidRPr="005365ED" w:rsidRDefault="00490383" w:rsidP="00FB098B">
            <w:pPr>
              <w:pStyle w:val="PlainText"/>
              <w:jc w:val="both"/>
              <w:rPr>
                <w:rFonts w:ascii="Times New Roman" w:hAnsi="Times New Roman"/>
                <w:b/>
                <w:sz w:val="24"/>
                <w:szCs w:val="24"/>
              </w:rPr>
            </w:pPr>
            <w:r w:rsidRPr="005365ED">
              <w:rPr>
                <w:rFonts w:ascii="Times New Roman" w:hAnsi="Times New Roman"/>
                <w:sz w:val="24"/>
                <w:szCs w:val="24"/>
              </w:rPr>
              <w:t>Документы и информация, подтверждающие соответствие Участников размещения заказа установленным требованиям и условиям допуска к участию в конкурсе</w:t>
            </w:r>
          </w:p>
        </w:tc>
        <w:tc>
          <w:tcPr>
            <w:tcW w:w="850" w:type="dxa"/>
          </w:tcPr>
          <w:p w:rsidR="00490383" w:rsidRPr="005365ED" w:rsidRDefault="00490383" w:rsidP="00FB098B">
            <w:pPr>
              <w:jc w:val="center"/>
            </w:pPr>
          </w:p>
        </w:tc>
      </w:tr>
      <w:tr w:rsidR="00490383" w:rsidRPr="005365ED" w:rsidTr="00FB098B">
        <w:tc>
          <w:tcPr>
            <w:tcW w:w="828" w:type="dxa"/>
          </w:tcPr>
          <w:p w:rsidR="00490383" w:rsidRPr="005365ED" w:rsidRDefault="00490383" w:rsidP="00FB098B">
            <w:pPr>
              <w:jc w:val="center"/>
            </w:pPr>
            <w:r w:rsidRPr="005365ED">
              <w:t>1</w:t>
            </w:r>
            <w:r w:rsidRPr="005365ED">
              <w:rPr>
                <w:lang w:val="en-US"/>
              </w:rPr>
              <w:t>3</w:t>
            </w:r>
            <w:r w:rsidRPr="005365ED">
              <w:t>.</w:t>
            </w:r>
          </w:p>
        </w:tc>
        <w:tc>
          <w:tcPr>
            <w:tcW w:w="8100" w:type="dxa"/>
          </w:tcPr>
          <w:p w:rsidR="00490383" w:rsidRPr="005365ED" w:rsidRDefault="00490383" w:rsidP="00FB098B">
            <w:r w:rsidRPr="005365ED">
              <w:t>Срок действия заявки на участие в конкурсе</w:t>
            </w:r>
          </w:p>
        </w:tc>
        <w:tc>
          <w:tcPr>
            <w:tcW w:w="850" w:type="dxa"/>
          </w:tcPr>
          <w:p w:rsidR="00490383" w:rsidRPr="005365ED" w:rsidRDefault="00490383" w:rsidP="00FB098B">
            <w:pPr>
              <w:jc w:val="center"/>
            </w:pPr>
          </w:p>
        </w:tc>
      </w:tr>
      <w:tr w:rsidR="00490383" w:rsidRPr="005365ED" w:rsidTr="00FB098B">
        <w:tc>
          <w:tcPr>
            <w:tcW w:w="828" w:type="dxa"/>
          </w:tcPr>
          <w:p w:rsidR="00490383" w:rsidRPr="005365ED" w:rsidRDefault="00490383" w:rsidP="00FB098B">
            <w:pPr>
              <w:jc w:val="center"/>
            </w:pPr>
            <w:r w:rsidRPr="005365ED">
              <w:t>1</w:t>
            </w:r>
            <w:r w:rsidRPr="005365ED">
              <w:rPr>
                <w:lang w:val="en-US"/>
              </w:rPr>
              <w:t>4</w:t>
            </w:r>
            <w:r w:rsidRPr="005365ED">
              <w:t>.</w:t>
            </w:r>
          </w:p>
        </w:tc>
        <w:tc>
          <w:tcPr>
            <w:tcW w:w="8100" w:type="dxa"/>
          </w:tcPr>
          <w:p w:rsidR="00490383" w:rsidRPr="005365ED" w:rsidRDefault="00490383" w:rsidP="00FB098B">
            <w:r w:rsidRPr="005365ED">
              <w:t xml:space="preserve">Оформление и подписание заявки на участие в конкурсе </w:t>
            </w:r>
          </w:p>
        </w:tc>
        <w:tc>
          <w:tcPr>
            <w:tcW w:w="850" w:type="dxa"/>
          </w:tcPr>
          <w:p w:rsidR="00490383" w:rsidRPr="005365ED" w:rsidRDefault="00490383" w:rsidP="00FB098B">
            <w:pPr>
              <w:jc w:val="center"/>
            </w:pPr>
          </w:p>
        </w:tc>
      </w:tr>
      <w:tr w:rsidR="00490383" w:rsidRPr="005365ED" w:rsidTr="00FB098B">
        <w:tc>
          <w:tcPr>
            <w:tcW w:w="828" w:type="dxa"/>
          </w:tcPr>
          <w:p w:rsidR="00490383" w:rsidRPr="005365ED" w:rsidRDefault="00490383" w:rsidP="00FB098B">
            <w:pPr>
              <w:jc w:val="center"/>
            </w:pPr>
          </w:p>
        </w:tc>
        <w:tc>
          <w:tcPr>
            <w:tcW w:w="8100" w:type="dxa"/>
          </w:tcPr>
          <w:p w:rsidR="00490383" w:rsidRPr="005365ED" w:rsidRDefault="00490383" w:rsidP="00FB098B">
            <w:pPr>
              <w:jc w:val="center"/>
              <w:rPr>
                <w:i/>
                <w:iCs/>
              </w:rPr>
            </w:pPr>
            <w:r w:rsidRPr="005365ED">
              <w:rPr>
                <w:i/>
                <w:iCs/>
              </w:rPr>
              <w:t>Подача и вскрытие конвертов с заявками на участие в конкурсе</w:t>
            </w:r>
          </w:p>
        </w:tc>
        <w:tc>
          <w:tcPr>
            <w:tcW w:w="850" w:type="dxa"/>
          </w:tcPr>
          <w:p w:rsidR="00490383" w:rsidRPr="005365ED" w:rsidRDefault="00490383" w:rsidP="00FB098B">
            <w:pPr>
              <w:jc w:val="center"/>
            </w:pPr>
          </w:p>
        </w:tc>
      </w:tr>
      <w:tr w:rsidR="00490383" w:rsidRPr="005365ED" w:rsidTr="00FB098B">
        <w:tc>
          <w:tcPr>
            <w:tcW w:w="828" w:type="dxa"/>
          </w:tcPr>
          <w:p w:rsidR="00490383" w:rsidRPr="005365ED" w:rsidRDefault="00490383" w:rsidP="00FB098B">
            <w:pPr>
              <w:jc w:val="center"/>
            </w:pPr>
            <w:r w:rsidRPr="005365ED">
              <w:t>1</w:t>
            </w:r>
            <w:r w:rsidRPr="005365ED">
              <w:rPr>
                <w:lang w:val="en-US"/>
              </w:rPr>
              <w:t>5</w:t>
            </w:r>
            <w:r w:rsidRPr="005365ED">
              <w:t>.</w:t>
            </w:r>
          </w:p>
        </w:tc>
        <w:tc>
          <w:tcPr>
            <w:tcW w:w="8100" w:type="dxa"/>
          </w:tcPr>
          <w:p w:rsidR="00490383" w:rsidRPr="005365ED" w:rsidRDefault="00490383" w:rsidP="00FB098B">
            <w:r w:rsidRPr="005365ED">
              <w:t>Подача заявок на участие в конкурсе. Опечатывание, маркировка конвертов с конкурсными заявками</w:t>
            </w:r>
          </w:p>
        </w:tc>
        <w:tc>
          <w:tcPr>
            <w:tcW w:w="850" w:type="dxa"/>
          </w:tcPr>
          <w:p w:rsidR="00490383" w:rsidRPr="005365ED" w:rsidRDefault="00490383" w:rsidP="00FB098B">
            <w:pPr>
              <w:jc w:val="center"/>
            </w:pPr>
          </w:p>
        </w:tc>
      </w:tr>
      <w:tr w:rsidR="00490383" w:rsidRPr="005365ED" w:rsidTr="00FB098B">
        <w:tc>
          <w:tcPr>
            <w:tcW w:w="828" w:type="dxa"/>
          </w:tcPr>
          <w:p w:rsidR="00490383" w:rsidRPr="005365ED" w:rsidRDefault="00490383" w:rsidP="00FB098B">
            <w:pPr>
              <w:jc w:val="center"/>
            </w:pPr>
            <w:r w:rsidRPr="005365ED">
              <w:t>1</w:t>
            </w:r>
            <w:r w:rsidRPr="005365ED">
              <w:rPr>
                <w:lang w:val="en-US"/>
              </w:rPr>
              <w:t>6</w:t>
            </w:r>
            <w:r w:rsidRPr="005365ED">
              <w:t>.</w:t>
            </w:r>
          </w:p>
        </w:tc>
        <w:tc>
          <w:tcPr>
            <w:tcW w:w="8100" w:type="dxa"/>
          </w:tcPr>
          <w:p w:rsidR="00490383" w:rsidRPr="005365ED" w:rsidRDefault="00490383" w:rsidP="00FB098B">
            <w:pPr>
              <w:keepNext/>
              <w:tabs>
                <w:tab w:val="left" w:pos="0"/>
              </w:tabs>
              <w:suppressAutoHyphens/>
              <w:jc w:val="both"/>
              <w:outlineLvl w:val="2"/>
            </w:pPr>
            <w:r w:rsidRPr="005365ED">
              <w:t xml:space="preserve">Прием заявок на участие в конкурсе </w:t>
            </w:r>
          </w:p>
        </w:tc>
        <w:tc>
          <w:tcPr>
            <w:tcW w:w="850" w:type="dxa"/>
          </w:tcPr>
          <w:p w:rsidR="00490383" w:rsidRPr="005365ED" w:rsidRDefault="00490383" w:rsidP="00FB098B">
            <w:pPr>
              <w:jc w:val="center"/>
            </w:pPr>
          </w:p>
        </w:tc>
      </w:tr>
      <w:tr w:rsidR="00490383" w:rsidRPr="005365ED" w:rsidTr="00FB098B">
        <w:tc>
          <w:tcPr>
            <w:tcW w:w="828" w:type="dxa"/>
          </w:tcPr>
          <w:p w:rsidR="00490383" w:rsidRPr="005365ED" w:rsidRDefault="00490383" w:rsidP="00FB098B">
            <w:pPr>
              <w:jc w:val="center"/>
            </w:pPr>
            <w:r w:rsidRPr="005365ED">
              <w:t>1</w:t>
            </w:r>
            <w:r w:rsidRPr="005365ED">
              <w:rPr>
                <w:lang w:val="en-US"/>
              </w:rPr>
              <w:t>7</w:t>
            </w:r>
            <w:r w:rsidRPr="005365ED">
              <w:t>.</w:t>
            </w:r>
          </w:p>
        </w:tc>
        <w:tc>
          <w:tcPr>
            <w:tcW w:w="8100" w:type="dxa"/>
          </w:tcPr>
          <w:p w:rsidR="00490383" w:rsidRPr="005365ED" w:rsidRDefault="00490383" w:rsidP="00FB098B">
            <w:r w:rsidRPr="005365ED">
              <w:t>Опоздавшие заявки</w:t>
            </w:r>
          </w:p>
        </w:tc>
        <w:tc>
          <w:tcPr>
            <w:tcW w:w="850" w:type="dxa"/>
          </w:tcPr>
          <w:p w:rsidR="00490383" w:rsidRPr="005365ED" w:rsidRDefault="00490383" w:rsidP="00FB098B">
            <w:pPr>
              <w:jc w:val="center"/>
              <w:rPr>
                <w:lang w:val="en-US"/>
              </w:rPr>
            </w:pPr>
          </w:p>
        </w:tc>
      </w:tr>
      <w:tr w:rsidR="00490383" w:rsidRPr="005365ED" w:rsidTr="00FB098B">
        <w:tc>
          <w:tcPr>
            <w:tcW w:w="828" w:type="dxa"/>
          </w:tcPr>
          <w:p w:rsidR="00490383" w:rsidRPr="005365ED" w:rsidRDefault="00490383" w:rsidP="00FB098B">
            <w:pPr>
              <w:jc w:val="center"/>
            </w:pPr>
            <w:r w:rsidRPr="005365ED">
              <w:t>1</w:t>
            </w:r>
            <w:r w:rsidRPr="005365ED">
              <w:rPr>
                <w:lang w:val="en-US"/>
              </w:rPr>
              <w:t>8</w:t>
            </w:r>
            <w:r w:rsidRPr="005365ED">
              <w:t>.</w:t>
            </w:r>
          </w:p>
        </w:tc>
        <w:tc>
          <w:tcPr>
            <w:tcW w:w="8100" w:type="dxa"/>
          </w:tcPr>
          <w:p w:rsidR="00490383" w:rsidRPr="005365ED" w:rsidRDefault="00490383" w:rsidP="00FB098B">
            <w:r w:rsidRPr="005365ED">
              <w:t>Изменения заявок на участие в конкурсе и их отзыв</w:t>
            </w:r>
          </w:p>
        </w:tc>
        <w:tc>
          <w:tcPr>
            <w:tcW w:w="850" w:type="dxa"/>
          </w:tcPr>
          <w:p w:rsidR="00490383" w:rsidRPr="005365ED" w:rsidRDefault="00490383" w:rsidP="00FB098B">
            <w:pPr>
              <w:jc w:val="center"/>
            </w:pPr>
          </w:p>
        </w:tc>
      </w:tr>
      <w:tr w:rsidR="00490383" w:rsidRPr="005365ED" w:rsidTr="00FB098B">
        <w:trPr>
          <w:trHeight w:val="233"/>
        </w:trPr>
        <w:tc>
          <w:tcPr>
            <w:tcW w:w="828" w:type="dxa"/>
          </w:tcPr>
          <w:p w:rsidR="00490383" w:rsidRPr="005365ED" w:rsidRDefault="00490383" w:rsidP="00FB098B">
            <w:pPr>
              <w:jc w:val="center"/>
            </w:pPr>
            <w:r w:rsidRPr="005365ED">
              <w:rPr>
                <w:lang w:val="en-US"/>
              </w:rPr>
              <w:t>19</w:t>
            </w:r>
            <w:r w:rsidRPr="005365ED">
              <w:t>.</w:t>
            </w:r>
          </w:p>
        </w:tc>
        <w:tc>
          <w:tcPr>
            <w:tcW w:w="8100" w:type="dxa"/>
          </w:tcPr>
          <w:p w:rsidR="00490383" w:rsidRPr="005365ED" w:rsidRDefault="00490383" w:rsidP="00FB098B">
            <w:pPr>
              <w:keepNext/>
              <w:tabs>
                <w:tab w:val="left" w:pos="1134"/>
              </w:tabs>
              <w:suppressAutoHyphens/>
              <w:outlineLvl w:val="2"/>
            </w:pPr>
            <w:r w:rsidRPr="005365ED">
              <w:t xml:space="preserve">Вскрытие конвертов с заявками на участие в конкурсе </w:t>
            </w:r>
          </w:p>
        </w:tc>
        <w:tc>
          <w:tcPr>
            <w:tcW w:w="850" w:type="dxa"/>
          </w:tcPr>
          <w:p w:rsidR="00490383" w:rsidRPr="005365ED" w:rsidRDefault="00490383" w:rsidP="00FB098B">
            <w:pPr>
              <w:jc w:val="center"/>
            </w:pPr>
          </w:p>
        </w:tc>
      </w:tr>
      <w:tr w:rsidR="00490383" w:rsidRPr="005365ED" w:rsidTr="00FB098B">
        <w:tc>
          <w:tcPr>
            <w:tcW w:w="828" w:type="dxa"/>
          </w:tcPr>
          <w:p w:rsidR="00490383" w:rsidRPr="005365ED" w:rsidRDefault="00490383" w:rsidP="00FB098B">
            <w:pPr>
              <w:jc w:val="center"/>
            </w:pPr>
            <w:r w:rsidRPr="005365ED">
              <w:t>2</w:t>
            </w:r>
            <w:r w:rsidRPr="005365ED">
              <w:rPr>
                <w:lang w:val="en-US"/>
              </w:rPr>
              <w:t>0</w:t>
            </w:r>
            <w:r w:rsidRPr="005365ED">
              <w:t>.</w:t>
            </w:r>
          </w:p>
        </w:tc>
        <w:tc>
          <w:tcPr>
            <w:tcW w:w="8100" w:type="dxa"/>
          </w:tcPr>
          <w:p w:rsidR="00490383" w:rsidRPr="005365ED" w:rsidRDefault="00490383" w:rsidP="00FB098B">
            <w:pPr>
              <w:keepNext/>
              <w:tabs>
                <w:tab w:val="left" w:pos="720"/>
              </w:tabs>
              <w:suppressAutoHyphens/>
              <w:outlineLvl w:val="2"/>
            </w:pPr>
            <w:r w:rsidRPr="005365ED">
              <w:t>Конфиденциальность сведений, содержащихся в заявках на участие в конкурсе</w:t>
            </w:r>
          </w:p>
        </w:tc>
        <w:tc>
          <w:tcPr>
            <w:tcW w:w="850" w:type="dxa"/>
          </w:tcPr>
          <w:p w:rsidR="00490383" w:rsidRPr="005365ED" w:rsidRDefault="00490383" w:rsidP="00FB098B">
            <w:pPr>
              <w:jc w:val="center"/>
            </w:pPr>
          </w:p>
        </w:tc>
      </w:tr>
      <w:tr w:rsidR="00490383" w:rsidRPr="005365ED" w:rsidTr="00FB098B">
        <w:tc>
          <w:tcPr>
            <w:tcW w:w="828" w:type="dxa"/>
          </w:tcPr>
          <w:p w:rsidR="00490383" w:rsidRPr="005365ED" w:rsidRDefault="00490383" w:rsidP="00FB098B">
            <w:pPr>
              <w:jc w:val="center"/>
            </w:pPr>
            <w:r w:rsidRPr="005365ED">
              <w:t>21.</w:t>
            </w:r>
          </w:p>
        </w:tc>
        <w:tc>
          <w:tcPr>
            <w:tcW w:w="8100" w:type="dxa"/>
          </w:tcPr>
          <w:p w:rsidR="00490383" w:rsidRPr="005365ED" w:rsidRDefault="00490383" w:rsidP="00FB098B">
            <w:pPr>
              <w:keepNext/>
              <w:tabs>
                <w:tab w:val="left" w:pos="540"/>
                <w:tab w:val="left" w:pos="1260"/>
              </w:tabs>
              <w:suppressAutoHyphens/>
              <w:outlineLvl w:val="2"/>
            </w:pPr>
            <w:r w:rsidRPr="005365ED">
              <w:t>Рассмотрение заявок на участие в конкурсе и определение соответствия Участников размещения заказа установленным требованиям и условиям  допуска к участию в конкурсе</w:t>
            </w:r>
          </w:p>
        </w:tc>
        <w:tc>
          <w:tcPr>
            <w:tcW w:w="850" w:type="dxa"/>
          </w:tcPr>
          <w:p w:rsidR="00490383" w:rsidRPr="005365ED" w:rsidRDefault="00490383" w:rsidP="00FB098B">
            <w:pPr>
              <w:jc w:val="center"/>
            </w:pPr>
          </w:p>
        </w:tc>
      </w:tr>
      <w:tr w:rsidR="00490383" w:rsidRPr="005365ED" w:rsidTr="00FB098B">
        <w:tc>
          <w:tcPr>
            <w:tcW w:w="828" w:type="dxa"/>
          </w:tcPr>
          <w:p w:rsidR="00490383" w:rsidRPr="005365ED" w:rsidRDefault="00490383" w:rsidP="00FB098B">
            <w:pPr>
              <w:jc w:val="center"/>
            </w:pPr>
            <w:r w:rsidRPr="005365ED">
              <w:t>22.</w:t>
            </w:r>
          </w:p>
        </w:tc>
        <w:tc>
          <w:tcPr>
            <w:tcW w:w="8100" w:type="dxa"/>
          </w:tcPr>
          <w:p w:rsidR="00490383" w:rsidRPr="005365ED" w:rsidRDefault="00490383" w:rsidP="00FB098B">
            <w:r w:rsidRPr="005365ED">
              <w:t>Оценка и сопоставление заявок на участие в конкурсе и признание Участника конкурса победителем</w:t>
            </w:r>
          </w:p>
        </w:tc>
        <w:tc>
          <w:tcPr>
            <w:tcW w:w="850" w:type="dxa"/>
          </w:tcPr>
          <w:p w:rsidR="00490383" w:rsidRPr="005365ED" w:rsidRDefault="00490383" w:rsidP="00FB098B">
            <w:pPr>
              <w:jc w:val="center"/>
            </w:pPr>
          </w:p>
        </w:tc>
      </w:tr>
      <w:tr w:rsidR="00490383" w:rsidRPr="005365ED" w:rsidTr="00FB098B">
        <w:tc>
          <w:tcPr>
            <w:tcW w:w="828" w:type="dxa"/>
          </w:tcPr>
          <w:p w:rsidR="00490383" w:rsidRPr="005365ED" w:rsidRDefault="00490383" w:rsidP="00FB098B">
            <w:pPr>
              <w:jc w:val="center"/>
            </w:pPr>
            <w:r w:rsidRPr="005365ED">
              <w:t>23.</w:t>
            </w:r>
          </w:p>
        </w:tc>
        <w:tc>
          <w:tcPr>
            <w:tcW w:w="8100" w:type="dxa"/>
          </w:tcPr>
          <w:p w:rsidR="00490383" w:rsidRPr="005365ED" w:rsidRDefault="00490383" w:rsidP="00FB098B">
            <w:pPr>
              <w:keepNext/>
              <w:tabs>
                <w:tab w:val="left" w:pos="1134"/>
                <w:tab w:val="left" w:pos="1260"/>
              </w:tabs>
              <w:suppressAutoHyphens/>
              <w:outlineLvl w:val="2"/>
              <w:rPr>
                <w:b/>
              </w:rPr>
            </w:pPr>
            <w:r w:rsidRPr="005365ED">
              <w:t>Разъяснение результатов конкурса</w:t>
            </w:r>
          </w:p>
        </w:tc>
        <w:tc>
          <w:tcPr>
            <w:tcW w:w="850" w:type="dxa"/>
          </w:tcPr>
          <w:p w:rsidR="00490383" w:rsidRPr="005365ED" w:rsidRDefault="00490383" w:rsidP="00FB098B">
            <w:pPr>
              <w:jc w:val="center"/>
              <w:rPr>
                <w:lang w:val="en-US"/>
              </w:rPr>
            </w:pPr>
          </w:p>
        </w:tc>
      </w:tr>
      <w:tr w:rsidR="00490383" w:rsidRPr="005365ED" w:rsidTr="00FB098B">
        <w:tc>
          <w:tcPr>
            <w:tcW w:w="828" w:type="dxa"/>
          </w:tcPr>
          <w:p w:rsidR="00490383" w:rsidRPr="005365ED" w:rsidRDefault="00490383" w:rsidP="00FB098B">
            <w:pPr>
              <w:jc w:val="center"/>
            </w:pPr>
            <w:r w:rsidRPr="005365ED">
              <w:t>24.</w:t>
            </w:r>
          </w:p>
        </w:tc>
        <w:tc>
          <w:tcPr>
            <w:tcW w:w="8100" w:type="dxa"/>
          </w:tcPr>
          <w:p w:rsidR="00490383" w:rsidRPr="005365ED" w:rsidRDefault="00490383" w:rsidP="00FB098B">
            <w:pPr>
              <w:keepNext/>
              <w:tabs>
                <w:tab w:val="left" w:pos="-3240"/>
                <w:tab w:val="left" w:pos="0"/>
              </w:tabs>
              <w:suppressAutoHyphens/>
              <w:outlineLvl w:val="2"/>
              <w:rPr>
                <w:b/>
              </w:rPr>
            </w:pPr>
            <w:r w:rsidRPr="005365ED">
              <w:t xml:space="preserve">Запрос сведений об Участниках размещения заказа </w:t>
            </w:r>
          </w:p>
        </w:tc>
        <w:tc>
          <w:tcPr>
            <w:tcW w:w="850" w:type="dxa"/>
          </w:tcPr>
          <w:p w:rsidR="00490383" w:rsidRPr="005365ED" w:rsidRDefault="00490383" w:rsidP="00FB098B">
            <w:pPr>
              <w:jc w:val="center"/>
            </w:pPr>
          </w:p>
        </w:tc>
      </w:tr>
      <w:tr w:rsidR="00490383" w:rsidRPr="005365ED" w:rsidTr="00FB098B">
        <w:tc>
          <w:tcPr>
            <w:tcW w:w="828" w:type="dxa"/>
          </w:tcPr>
          <w:p w:rsidR="00490383" w:rsidRPr="005365ED" w:rsidRDefault="00490383" w:rsidP="00FB098B">
            <w:pPr>
              <w:jc w:val="center"/>
            </w:pPr>
            <w:r w:rsidRPr="005365ED">
              <w:t>25.</w:t>
            </w:r>
          </w:p>
        </w:tc>
        <w:tc>
          <w:tcPr>
            <w:tcW w:w="8100" w:type="dxa"/>
          </w:tcPr>
          <w:p w:rsidR="00490383" w:rsidRPr="005365ED" w:rsidRDefault="00490383" w:rsidP="00FB098B">
            <w:pPr>
              <w:pStyle w:val="Header"/>
              <w:tabs>
                <w:tab w:val="clear" w:pos="4153"/>
                <w:tab w:val="clear" w:pos="8306"/>
              </w:tabs>
              <w:rPr>
                <w:bCs/>
                <w:sz w:val="24"/>
                <w:szCs w:val="24"/>
              </w:rPr>
            </w:pPr>
            <w:r w:rsidRPr="005365ED">
              <w:rPr>
                <w:sz w:val="24"/>
                <w:szCs w:val="24"/>
              </w:rPr>
              <w:t xml:space="preserve">Заключение государственного </w:t>
            </w:r>
            <w:r>
              <w:t>К</w:t>
            </w:r>
            <w:r w:rsidRPr="008F4461">
              <w:t>онтракта</w:t>
            </w:r>
            <w:r>
              <w:t xml:space="preserve"> (договора)</w:t>
            </w:r>
          </w:p>
        </w:tc>
        <w:tc>
          <w:tcPr>
            <w:tcW w:w="850" w:type="dxa"/>
          </w:tcPr>
          <w:p w:rsidR="00490383" w:rsidRPr="005365ED" w:rsidRDefault="00490383" w:rsidP="00FB098B">
            <w:pPr>
              <w:jc w:val="center"/>
            </w:pPr>
          </w:p>
        </w:tc>
      </w:tr>
      <w:tr w:rsidR="00490383" w:rsidRPr="005365ED" w:rsidTr="00FB098B">
        <w:tc>
          <w:tcPr>
            <w:tcW w:w="828" w:type="dxa"/>
          </w:tcPr>
          <w:p w:rsidR="00490383" w:rsidRPr="005365ED" w:rsidRDefault="00490383" w:rsidP="00FB098B">
            <w:pPr>
              <w:jc w:val="center"/>
            </w:pPr>
            <w:r w:rsidRPr="005365ED">
              <w:t>26.</w:t>
            </w:r>
          </w:p>
        </w:tc>
        <w:tc>
          <w:tcPr>
            <w:tcW w:w="8100" w:type="dxa"/>
          </w:tcPr>
          <w:p w:rsidR="00490383" w:rsidRPr="005365ED" w:rsidRDefault="00490383" w:rsidP="00FB098B">
            <w:pPr>
              <w:pStyle w:val="Header"/>
              <w:tabs>
                <w:tab w:val="clear" w:pos="4153"/>
                <w:tab w:val="clear" w:pos="8306"/>
              </w:tabs>
              <w:rPr>
                <w:bCs/>
                <w:sz w:val="24"/>
                <w:szCs w:val="24"/>
              </w:rPr>
            </w:pPr>
            <w:r w:rsidRPr="005365ED">
              <w:rPr>
                <w:bCs/>
                <w:sz w:val="24"/>
                <w:szCs w:val="24"/>
              </w:rPr>
              <w:t>Законодательное регулирование</w:t>
            </w:r>
          </w:p>
        </w:tc>
        <w:tc>
          <w:tcPr>
            <w:tcW w:w="850" w:type="dxa"/>
          </w:tcPr>
          <w:p w:rsidR="00490383" w:rsidRPr="005365ED" w:rsidRDefault="00490383" w:rsidP="00FB098B">
            <w:pPr>
              <w:jc w:val="center"/>
              <w:rPr>
                <w:lang w:val="en-US"/>
              </w:rPr>
            </w:pPr>
          </w:p>
        </w:tc>
      </w:tr>
      <w:tr w:rsidR="00490383" w:rsidRPr="005365ED" w:rsidTr="00FB098B">
        <w:tc>
          <w:tcPr>
            <w:tcW w:w="828" w:type="dxa"/>
          </w:tcPr>
          <w:p w:rsidR="00490383" w:rsidRPr="005365ED" w:rsidRDefault="00490383" w:rsidP="00FB098B">
            <w:pPr>
              <w:jc w:val="center"/>
            </w:pPr>
            <w:r w:rsidRPr="005365ED">
              <w:t>27.</w:t>
            </w:r>
          </w:p>
        </w:tc>
        <w:tc>
          <w:tcPr>
            <w:tcW w:w="8100" w:type="dxa"/>
          </w:tcPr>
          <w:p w:rsidR="00490383" w:rsidRPr="005365ED" w:rsidRDefault="00490383" w:rsidP="00FB098B">
            <w:r w:rsidRPr="005365ED">
              <w:t>Право на обжалование</w:t>
            </w:r>
          </w:p>
        </w:tc>
        <w:tc>
          <w:tcPr>
            <w:tcW w:w="850" w:type="dxa"/>
          </w:tcPr>
          <w:p w:rsidR="00490383" w:rsidRPr="005365ED" w:rsidRDefault="00490383" w:rsidP="00FB098B">
            <w:pPr>
              <w:jc w:val="center"/>
              <w:rPr>
                <w:lang w:val="en-US"/>
              </w:rPr>
            </w:pPr>
          </w:p>
        </w:tc>
      </w:tr>
      <w:tr w:rsidR="00490383" w:rsidRPr="005365ED" w:rsidTr="00FB098B">
        <w:tc>
          <w:tcPr>
            <w:tcW w:w="828" w:type="dxa"/>
          </w:tcPr>
          <w:p w:rsidR="00490383" w:rsidRPr="005365ED" w:rsidRDefault="00490383" w:rsidP="00FB098B">
            <w:pPr>
              <w:jc w:val="center"/>
              <w:rPr>
                <w:b/>
                <w:bCs/>
              </w:rPr>
            </w:pPr>
            <w:r w:rsidRPr="005365ED">
              <w:rPr>
                <w:b/>
                <w:bCs/>
                <w:lang w:val="en-US"/>
              </w:rPr>
              <w:t>III</w:t>
            </w:r>
            <w:r w:rsidRPr="005365ED">
              <w:rPr>
                <w:b/>
                <w:bCs/>
              </w:rPr>
              <w:t>.</w:t>
            </w:r>
          </w:p>
        </w:tc>
        <w:tc>
          <w:tcPr>
            <w:tcW w:w="8100" w:type="dxa"/>
          </w:tcPr>
          <w:p w:rsidR="00490383" w:rsidRPr="005365ED" w:rsidRDefault="00490383" w:rsidP="00FB098B">
            <w:pPr>
              <w:rPr>
                <w:b/>
                <w:bCs/>
              </w:rPr>
            </w:pPr>
            <w:r w:rsidRPr="005365ED">
              <w:rPr>
                <w:b/>
                <w:bCs/>
              </w:rPr>
              <w:t>Информационная карта конкурсной заявки</w:t>
            </w:r>
          </w:p>
        </w:tc>
        <w:tc>
          <w:tcPr>
            <w:tcW w:w="850" w:type="dxa"/>
          </w:tcPr>
          <w:p w:rsidR="00490383" w:rsidRPr="005365ED" w:rsidRDefault="00490383" w:rsidP="006E0BFA">
            <w:pPr>
              <w:jc w:val="center"/>
              <w:rPr>
                <w:b/>
                <w:bCs/>
              </w:rPr>
            </w:pPr>
            <w:r>
              <w:rPr>
                <w:b/>
                <w:bCs/>
              </w:rPr>
              <w:t>14-15</w:t>
            </w:r>
          </w:p>
        </w:tc>
      </w:tr>
      <w:tr w:rsidR="00490383" w:rsidRPr="005365ED" w:rsidTr="00FB098B">
        <w:tc>
          <w:tcPr>
            <w:tcW w:w="828" w:type="dxa"/>
          </w:tcPr>
          <w:p w:rsidR="00490383" w:rsidRPr="005365ED" w:rsidRDefault="00490383" w:rsidP="00FB098B">
            <w:pPr>
              <w:jc w:val="center"/>
              <w:rPr>
                <w:b/>
                <w:bCs/>
              </w:rPr>
            </w:pPr>
            <w:r w:rsidRPr="005365ED">
              <w:rPr>
                <w:b/>
                <w:bCs/>
                <w:lang w:val="en-US"/>
              </w:rPr>
              <w:t>IV</w:t>
            </w:r>
            <w:r w:rsidRPr="005365ED">
              <w:rPr>
                <w:b/>
                <w:bCs/>
              </w:rPr>
              <w:t>.</w:t>
            </w:r>
          </w:p>
        </w:tc>
        <w:tc>
          <w:tcPr>
            <w:tcW w:w="8100" w:type="dxa"/>
          </w:tcPr>
          <w:p w:rsidR="00490383" w:rsidRPr="005365ED" w:rsidRDefault="00490383" w:rsidP="00FB098B">
            <w:pPr>
              <w:rPr>
                <w:b/>
                <w:bCs/>
              </w:rPr>
            </w:pPr>
            <w:r w:rsidRPr="005365ED">
              <w:rPr>
                <w:b/>
                <w:bCs/>
              </w:rPr>
              <w:t>Техническое задание</w:t>
            </w:r>
          </w:p>
        </w:tc>
        <w:tc>
          <w:tcPr>
            <w:tcW w:w="850" w:type="dxa"/>
          </w:tcPr>
          <w:p w:rsidR="00490383" w:rsidRPr="005365ED" w:rsidRDefault="00490383" w:rsidP="006E0BFA">
            <w:pPr>
              <w:jc w:val="center"/>
              <w:rPr>
                <w:b/>
                <w:bCs/>
              </w:rPr>
            </w:pPr>
            <w:r w:rsidRPr="005365ED">
              <w:rPr>
                <w:b/>
                <w:bCs/>
                <w:lang w:val="en-US"/>
              </w:rPr>
              <w:t>1</w:t>
            </w:r>
            <w:r>
              <w:rPr>
                <w:b/>
                <w:bCs/>
              </w:rPr>
              <w:t>6-17</w:t>
            </w:r>
          </w:p>
        </w:tc>
      </w:tr>
      <w:tr w:rsidR="00490383" w:rsidRPr="005365ED" w:rsidTr="00FB098B">
        <w:tc>
          <w:tcPr>
            <w:tcW w:w="828" w:type="dxa"/>
          </w:tcPr>
          <w:p w:rsidR="00490383" w:rsidRPr="005365ED" w:rsidRDefault="00490383" w:rsidP="00FB098B">
            <w:pPr>
              <w:jc w:val="center"/>
              <w:rPr>
                <w:b/>
                <w:bCs/>
              </w:rPr>
            </w:pPr>
            <w:r w:rsidRPr="005365ED">
              <w:rPr>
                <w:b/>
                <w:bCs/>
                <w:lang w:val="en-US"/>
              </w:rPr>
              <w:t>V</w:t>
            </w:r>
            <w:r w:rsidRPr="005365ED">
              <w:rPr>
                <w:b/>
                <w:bCs/>
              </w:rPr>
              <w:t>.</w:t>
            </w:r>
          </w:p>
        </w:tc>
        <w:tc>
          <w:tcPr>
            <w:tcW w:w="8100" w:type="dxa"/>
          </w:tcPr>
          <w:p w:rsidR="00490383" w:rsidRPr="005365ED" w:rsidRDefault="00490383" w:rsidP="00FB098B">
            <w:pPr>
              <w:rPr>
                <w:b/>
                <w:bCs/>
              </w:rPr>
            </w:pPr>
            <w:r w:rsidRPr="005365ED">
              <w:rPr>
                <w:b/>
                <w:bCs/>
              </w:rPr>
              <w:t>Образцы форм</w:t>
            </w:r>
          </w:p>
        </w:tc>
        <w:tc>
          <w:tcPr>
            <w:tcW w:w="850" w:type="dxa"/>
          </w:tcPr>
          <w:p w:rsidR="00490383" w:rsidRPr="005365ED" w:rsidRDefault="00490383" w:rsidP="006E0BFA">
            <w:pPr>
              <w:jc w:val="center"/>
              <w:rPr>
                <w:b/>
                <w:bCs/>
              </w:rPr>
            </w:pPr>
            <w:r>
              <w:rPr>
                <w:b/>
                <w:bCs/>
              </w:rPr>
              <w:t>18</w:t>
            </w:r>
            <w:r w:rsidRPr="005365ED">
              <w:rPr>
                <w:b/>
                <w:bCs/>
              </w:rPr>
              <w:t>-</w:t>
            </w:r>
            <w:r>
              <w:rPr>
                <w:b/>
                <w:bCs/>
              </w:rPr>
              <w:t>26</w:t>
            </w:r>
          </w:p>
        </w:tc>
      </w:tr>
      <w:tr w:rsidR="00490383" w:rsidRPr="005365ED" w:rsidTr="00FB098B">
        <w:tc>
          <w:tcPr>
            <w:tcW w:w="828" w:type="dxa"/>
          </w:tcPr>
          <w:p w:rsidR="00490383" w:rsidRPr="005365ED" w:rsidRDefault="00490383" w:rsidP="00FB098B">
            <w:pPr>
              <w:jc w:val="center"/>
              <w:rPr>
                <w:b/>
                <w:bCs/>
                <w:lang w:val="en-US"/>
              </w:rPr>
            </w:pPr>
            <w:r w:rsidRPr="005365ED">
              <w:rPr>
                <w:b/>
                <w:bCs/>
                <w:lang w:val="en-US"/>
              </w:rPr>
              <w:t>VI.</w:t>
            </w:r>
          </w:p>
        </w:tc>
        <w:tc>
          <w:tcPr>
            <w:tcW w:w="8100" w:type="dxa"/>
          </w:tcPr>
          <w:p w:rsidR="00490383" w:rsidRPr="005365ED" w:rsidRDefault="00490383" w:rsidP="00FB098B">
            <w:pPr>
              <w:rPr>
                <w:b/>
                <w:bCs/>
              </w:rPr>
            </w:pPr>
            <w:r w:rsidRPr="005365ED">
              <w:rPr>
                <w:b/>
                <w:bCs/>
              </w:rPr>
              <w:t>Проект Контракта (договора)</w:t>
            </w:r>
          </w:p>
        </w:tc>
        <w:tc>
          <w:tcPr>
            <w:tcW w:w="850" w:type="dxa"/>
          </w:tcPr>
          <w:p w:rsidR="00490383" w:rsidRPr="005365ED" w:rsidRDefault="00490383" w:rsidP="006E0BFA">
            <w:pPr>
              <w:jc w:val="center"/>
              <w:rPr>
                <w:b/>
                <w:bCs/>
              </w:rPr>
            </w:pPr>
            <w:r>
              <w:rPr>
                <w:b/>
                <w:bCs/>
              </w:rPr>
              <w:t>27</w:t>
            </w:r>
            <w:r w:rsidRPr="005365ED">
              <w:rPr>
                <w:b/>
                <w:bCs/>
              </w:rPr>
              <w:t>-</w:t>
            </w:r>
            <w:r>
              <w:rPr>
                <w:b/>
                <w:bCs/>
              </w:rPr>
              <w:t>31</w:t>
            </w:r>
          </w:p>
        </w:tc>
      </w:tr>
    </w:tbl>
    <w:p w:rsidR="00490383" w:rsidRPr="005365ED" w:rsidRDefault="00490383" w:rsidP="000841FD">
      <w:pPr>
        <w:tabs>
          <w:tab w:val="left" w:pos="828"/>
          <w:tab w:val="left" w:pos="8928"/>
        </w:tabs>
        <w:rPr>
          <w:b/>
          <w:bCs/>
        </w:rPr>
      </w:pPr>
    </w:p>
    <w:p w:rsidR="00490383" w:rsidRPr="005365ED" w:rsidRDefault="00490383" w:rsidP="000841FD">
      <w:pPr>
        <w:pStyle w:val="Heading2"/>
        <w:rPr>
          <w:sz w:val="24"/>
        </w:rPr>
      </w:pPr>
      <w:r w:rsidRPr="005365ED">
        <w:rPr>
          <w:b w:val="0"/>
          <w:bCs/>
          <w:sz w:val="24"/>
        </w:rPr>
        <w:br w:type="page"/>
      </w:r>
      <w:bookmarkStart w:id="1" w:name="_Ref440090643"/>
      <w:bookmarkEnd w:id="1"/>
      <w:r w:rsidRPr="005365ED">
        <w:rPr>
          <w:sz w:val="24"/>
        </w:rPr>
        <w:t>I. Информация о размещении заказа</w:t>
      </w:r>
    </w:p>
    <w:p w:rsidR="00490383" w:rsidRDefault="00490383" w:rsidP="0032039A">
      <w:pPr>
        <w:pStyle w:val="Heading2"/>
        <w:spacing w:before="0" w:after="0"/>
        <w:ind w:firstLine="539"/>
        <w:jc w:val="both"/>
        <w:rPr>
          <w:b w:val="0"/>
          <w:color w:val="000000"/>
          <w:sz w:val="24"/>
        </w:rPr>
      </w:pPr>
      <w:r w:rsidRPr="0032039A">
        <w:rPr>
          <w:color w:val="000000"/>
          <w:sz w:val="24"/>
        </w:rPr>
        <w:t>1.</w:t>
      </w:r>
      <w:r w:rsidRPr="005365ED">
        <w:rPr>
          <w:b w:val="0"/>
          <w:color w:val="000000"/>
          <w:sz w:val="24"/>
        </w:rPr>
        <w:t xml:space="preserve"> Постоянный Комитет Союзного государства (далее – «Заказчик») проводит открытый конкурс на право заключения Контракта (договора) на поставку программно-аппаратного обеспечения для нужд Постоянного Комитета Союзного государства в          2013 году. </w:t>
      </w:r>
    </w:p>
    <w:p w:rsidR="00490383" w:rsidRPr="005365ED" w:rsidRDefault="00490383" w:rsidP="0032039A">
      <w:pPr>
        <w:pStyle w:val="Heading2"/>
        <w:spacing w:before="0" w:after="0"/>
        <w:ind w:firstLine="539"/>
        <w:jc w:val="both"/>
        <w:rPr>
          <w:b w:val="0"/>
          <w:color w:val="000000"/>
          <w:sz w:val="24"/>
        </w:rPr>
      </w:pPr>
      <w:r w:rsidRPr="0032039A">
        <w:rPr>
          <w:color w:val="000000"/>
          <w:sz w:val="24"/>
        </w:rPr>
        <w:t>Начальная (максимальная) цена</w:t>
      </w:r>
      <w:r w:rsidRPr="005365ED">
        <w:rPr>
          <w:b w:val="0"/>
          <w:color w:val="000000"/>
          <w:sz w:val="24"/>
        </w:rPr>
        <w:t xml:space="preserve"> – </w:t>
      </w:r>
      <w:r w:rsidRPr="0032039A">
        <w:rPr>
          <w:color w:val="000000"/>
          <w:sz w:val="24"/>
        </w:rPr>
        <w:t xml:space="preserve">3 </w:t>
      </w:r>
      <w:r>
        <w:rPr>
          <w:color w:val="000000"/>
          <w:sz w:val="24"/>
        </w:rPr>
        <w:t>252</w:t>
      </w:r>
      <w:r w:rsidRPr="0032039A">
        <w:rPr>
          <w:color w:val="000000"/>
          <w:sz w:val="24"/>
        </w:rPr>
        <w:t xml:space="preserve"> 000,00 (Три миллионадвести </w:t>
      </w:r>
      <w:r>
        <w:rPr>
          <w:color w:val="000000"/>
          <w:sz w:val="24"/>
        </w:rPr>
        <w:t>пять</w:t>
      </w:r>
      <w:r w:rsidRPr="0032039A">
        <w:rPr>
          <w:color w:val="000000"/>
          <w:sz w:val="24"/>
        </w:rPr>
        <w:t>десят</w:t>
      </w:r>
      <w:r>
        <w:rPr>
          <w:color w:val="000000"/>
          <w:sz w:val="24"/>
        </w:rPr>
        <w:t xml:space="preserve"> две</w:t>
      </w:r>
      <w:r w:rsidRPr="0032039A">
        <w:rPr>
          <w:color w:val="000000"/>
          <w:sz w:val="24"/>
        </w:rPr>
        <w:t xml:space="preserve"> тысяч</w:t>
      </w:r>
      <w:r>
        <w:rPr>
          <w:color w:val="000000"/>
          <w:sz w:val="24"/>
        </w:rPr>
        <w:t>и</w:t>
      </w:r>
      <w:r w:rsidRPr="0032039A">
        <w:rPr>
          <w:color w:val="000000"/>
          <w:sz w:val="24"/>
        </w:rPr>
        <w:t>) российских рублей</w:t>
      </w:r>
      <w:r w:rsidRPr="005365ED">
        <w:rPr>
          <w:b w:val="0"/>
          <w:color w:val="000000"/>
          <w:sz w:val="24"/>
        </w:rPr>
        <w:t>. Расходы осуществляются на территории Российской Федерации.</w:t>
      </w:r>
    </w:p>
    <w:p w:rsidR="00490383" w:rsidRPr="008F4461" w:rsidRDefault="00490383" w:rsidP="0032039A">
      <w:pPr>
        <w:keepNext/>
        <w:suppressAutoHyphens/>
        <w:ind w:firstLine="540"/>
        <w:jc w:val="both"/>
        <w:outlineLvl w:val="0"/>
      </w:pPr>
      <w:r>
        <w:rPr>
          <w:b/>
        </w:rPr>
        <w:t xml:space="preserve">Срок  </w:t>
      </w:r>
      <w:r w:rsidRPr="006661CC">
        <w:rPr>
          <w:b/>
        </w:rPr>
        <w:t>поставки</w:t>
      </w:r>
      <w:r w:rsidRPr="006661CC">
        <w:t xml:space="preserve">: </w:t>
      </w:r>
      <w:r>
        <w:t>в течение _</w:t>
      </w:r>
      <w:r>
        <w:rPr>
          <w:u w:val="single"/>
        </w:rPr>
        <w:t>30</w:t>
      </w:r>
      <w:r>
        <w:t>_ дней с даты заключения К</w:t>
      </w:r>
      <w:r w:rsidRPr="006661CC">
        <w:t>онтракта</w:t>
      </w:r>
      <w:r>
        <w:t xml:space="preserve"> (договора) с победителем конкурса, в соответствии с условиями, указанными в Контракте (договоре) и техническом задании.</w:t>
      </w:r>
    </w:p>
    <w:p w:rsidR="00490383" w:rsidRPr="008F4461" w:rsidRDefault="00490383" w:rsidP="0032039A">
      <w:pPr>
        <w:keepNext/>
        <w:suppressAutoHyphens/>
        <w:ind w:firstLine="540"/>
        <w:jc w:val="both"/>
        <w:outlineLvl w:val="0"/>
        <w:rPr>
          <w:color w:val="FF0000"/>
        </w:rPr>
      </w:pPr>
      <w:r w:rsidRPr="008F4461">
        <w:rPr>
          <w:b/>
          <w:color w:val="000000"/>
        </w:rPr>
        <w:t>2.</w:t>
      </w:r>
      <w:r w:rsidRPr="008F4461">
        <w:rPr>
          <w:color w:val="000000"/>
        </w:rPr>
        <w:t xml:space="preserve"> Настоящая Информация о размещении заказа </w:t>
      </w:r>
      <w:r w:rsidRPr="008F4461">
        <w:t>распространяется</w:t>
      </w:r>
      <w:r w:rsidRPr="008F4461">
        <w:rPr>
          <w:color w:val="000000"/>
        </w:rPr>
        <w:t xml:space="preserve"> на всех заинтересованных юридических лиц независимо от организационно-правовой формы и формы собственности</w:t>
      </w:r>
      <w:r w:rsidRPr="008F4461">
        <w:rPr>
          <w:color w:val="FF0000"/>
        </w:rPr>
        <w:t>.</w:t>
      </w:r>
    </w:p>
    <w:p w:rsidR="00490383" w:rsidRPr="008F4461" w:rsidRDefault="00490383" w:rsidP="0032039A">
      <w:pPr>
        <w:keepNext/>
        <w:suppressAutoHyphens/>
        <w:jc w:val="both"/>
        <w:outlineLvl w:val="0"/>
        <w:rPr>
          <w:color w:val="000000"/>
        </w:rPr>
      </w:pPr>
      <w:r w:rsidRPr="008F4461">
        <w:rPr>
          <w:b/>
          <w:color w:val="000000"/>
        </w:rPr>
        <w:t>3.</w:t>
      </w:r>
      <w:r w:rsidRPr="008F4461">
        <w:rPr>
          <w:color w:val="000000"/>
        </w:rPr>
        <w:t xml:space="preserve"> Финансирование </w:t>
      </w:r>
      <w:r>
        <w:rPr>
          <w:color w:val="000000"/>
        </w:rPr>
        <w:t>осуществляется за счет средств б</w:t>
      </w:r>
      <w:r w:rsidRPr="008F4461">
        <w:rPr>
          <w:color w:val="000000"/>
        </w:rPr>
        <w:t>юджета Союзного государства</w:t>
      </w:r>
      <w:r w:rsidRPr="008F4461">
        <w:t>.</w:t>
      </w:r>
    </w:p>
    <w:p w:rsidR="00490383" w:rsidRPr="008F4461" w:rsidRDefault="00490383" w:rsidP="0032039A">
      <w:pPr>
        <w:keepNext/>
        <w:suppressAutoHyphens/>
        <w:ind w:firstLine="540"/>
        <w:jc w:val="both"/>
        <w:outlineLvl w:val="0"/>
      </w:pPr>
      <w:r w:rsidRPr="008F4461">
        <w:rPr>
          <w:b/>
          <w:color w:val="000000"/>
        </w:rPr>
        <w:t>4.</w:t>
      </w:r>
      <w:r w:rsidRPr="003F739E">
        <w:rPr>
          <w:color w:val="000000"/>
        </w:rPr>
        <w:t xml:space="preserve">Конкурсная документация разработана в соответствии с «Положением о размещении заказов на поставки товаров, выполнение работ, оказание услуг для нужд Постоянного Комитета Союзного государства», утвержденного приказом Государственного секретаря Союзного государства от </w:t>
      </w:r>
      <w:r w:rsidRPr="003F739E">
        <w:t>23.03.12 г., № 14.</w:t>
      </w:r>
    </w:p>
    <w:p w:rsidR="00490383" w:rsidRPr="008F4461" w:rsidRDefault="00490383" w:rsidP="0032039A">
      <w:pPr>
        <w:widowControl w:val="0"/>
        <w:autoSpaceDE w:val="0"/>
        <w:autoSpaceDN w:val="0"/>
        <w:adjustRightInd w:val="0"/>
        <w:ind w:firstLine="567"/>
        <w:jc w:val="both"/>
        <w:rPr>
          <w:color w:val="000000"/>
        </w:rPr>
      </w:pPr>
      <w:r w:rsidRPr="008F4461">
        <w:rPr>
          <w:b/>
          <w:color w:val="000000"/>
        </w:rPr>
        <w:t>5.</w:t>
      </w:r>
      <w:r w:rsidRPr="008F4461">
        <w:rPr>
          <w:color w:val="000000"/>
        </w:rPr>
        <w:t xml:space="preserve"> Заинтересованные лица могут получить дополнительную информацию у Заказчика и  ознакомиться с конкурсной документацией по адресу, указанному ниже, в рабочие дни с 09.00-</w:t>
      </w:r>
      <w:r>
        <w:rPr>
          <w:color w:val="000000"/>
        </w:rPr>
        <w:t>13.00 и с 14.00-18.00 часов по м</w:t>
      </w:r>
      <w:r w:rsidRPr="008F4461">
        <w:rPr>
          <w:color w:val="000000"/>
        </w:rPr>
        <w:t>осковскому времени.</w:t>
      </w:r>
    </w:p>
    <w:p w:rsidR="00490383" w:rsidRPr="008F4461" w:rsidRDefault="00490383" w:rsidP="0032039A">
      <w:pPr>
        <w:widowControl w:val="0"/>
        <w:autoSpaceDE w:val="0"/>
        <w:autoSpaceDN w:val="0"/>
        <w:adjustRightInd w:val="0"/>
        <w:ind w:firstLine="567"/>
        <w:jc w:val="both"/>
        <w:rPr>
          <w:color w:val="000000"/>
        </w:rPr>
      </w:pPr>
      <w:r w:rsidRPr="008F4461">
        <w:t xml:space="preserve">Россия, </w:t>
      </w:r>
      <w:smartTag w:uri="urn:schemas-microsoft-com:office:smarttags" w:element="metricconverter">
        <w:smartTagPr>
          <w:attr w:name="ProductID" w:val="103132, г"/>
        </w:smartTagPr>
        <w:r w:rsidRPr="008F4461">
          <w:t>103132, г</w:t>
        </w:r>
      </w:smartTag>
      <w:r w:rsidRPr="008F4461">
        <w:t>. Москва, Старая площадь, д. 8/5, подъезд № 3.</w:t>
      </w:r>
    </w:p>
    <w:p w:rsidR="00490383" w:rsidRPr="0032039A" w:rsidRDefault="00490383" w:rsidP="000841FD">
      <w:pPr>
        <w:widowControl w:val="0"/>
        <w:autoSpaceDE w:val="0"/>
        <w:autoSpaceDN w:val="0"/>
        <w:adjustRightInd w:val="0"/>
        <w:ind w:firstLine="567"/>
        <w:jc w:val="both"/>
        <w:rPr>
          <w:b/>
        </w:rPr>
      </w:pPr>
      <w:r w:rsidRPr="0032039A">
        <w:rPr>
          <w:b/>
        </w:rPr>
        <w:t>Контактные лица:</w:t>
      </w:r>
    </w:p>
    <w:p w:rsidR="00490383" w:rsidRPr="005365ED" w:rsidRDefault="00490383" w:rsidP="006B554F">
      <w:pPr>
        <w:widowControl w:val="0"/>
        <w:autoSpaceDE w:val="0"/>
        <w:autoSpaceDN w:val="0"/>
        <w:adjustRightInd w:val="0"/>
        <w:ind w:firstLine="567"/>
        <w:jc w:val="both"/>
      </w:pPr>
      <w:r w:rsidRPr="005365ED">
        <w:t xml:space="preserve">Цепов Сергей Михайлович – </w:t>
      </w:r>
      <w:r>
        <w:t>с</w:t>
      </w:r>
      <w:r w:rsidRPr="005365ED">
        <w:t>оветник Группы контроля и программного обеспечения Отдела контроля, аналитического и организационного обеспечения работы с документами Организационно-аналитического департамента.</w:t>
      </w:r>
    </w:p>
    <w:p w:rsidR="00490383" w:rsidRPr="005365ED" w:rsidRDefault="00490383" w:rsidP="000841FD">
      <w:pPr>
        <w:widowControl w:val="0"/>
        <w:autoSpaceDE w:val="0"/>
        <w:autoSpaceDN w:val="0"/>
        <w:adjustRightInd w:val="0"/>
        <w:ind w:firstLine="567"/>
        <w:jc w:val="both"/>
      </w:pPr>
      <w:r w:rsidRPr="0032039A">
        <w:rPr>
          <w:b/>
        </w:rPr>
        <w:t>тел.</w:t>
      </w:r>
      <w:r w:rsidRPr="005365ED">
        <w:t xml:space="preserve"> +7 (495) 606-59-14.</w:t>
      </w:r>
    </w:p>
    <w:p w:rsidR="00490383" w:rsidRPr="005365ED" w:rsidRDefault="00490383" w:rsidP="006B554F">
      <w:pPr>
        <w:widowControl w:val="0"/>
        <w:autoSpaceDE w:val="0"/>
        <w:autoSpaceDN w:val="0"/>
        <w:adjustRightInd w:val="0"/>
        <w:ind w:firstLine="567"/>
        <w:jc w:val="both"/>
      </w:pPr>
      <w:r w:rsidRPr="005365ED">
        <w:t xml:space="preserve">Смирнов Леонид Николаевич – </w:t>
      </w:r>
      <w:r>
        <w:t>с</w:t>
      </w:r>
      <w:r w:rsidRPr="005365ED">
        <w:t>оветник Группы контроля и программного обеспечения Отдела контроля, аналитического и организационного обеспечения работы с документами Организационно-аналитического департамента.</w:t>
      </w:r>
    </w:p>
    <w:p w:rsidR="00490383" w:rsidRPr="005365ED" w:rsidRDefault="00490383" w:rsidP="000841FD">
      <w:pPr>
        <w:widowControl w:val="0"/>
        <w:autoSpaceDE w:val="0"/>
        <w:autoSpaceDN w:val="0"/>
        <w:adjustRightInd w:val="0"/>
        <w:ind w:firstLine="567"/>
        <w:jc w:val="both"/>
      </w:pPr>
      <w:r w:rsidRPr="0032039A">
        <w:rPr>
          <w:b/>
        </w:rPr>
        <w:t>тел.</w:t>
      </w:r>
      <w:r w:rsidRPr="005365ED">
        <w:t xml:space="preserve"> + 7 (495) 606-37-88.</w:t>
      </w:r>
    </w:p>
    <w:p w:rsidR="00490383" w:rsidRPr="005365ED" w:rsidRDefault="00490383" w:rsidP="000841FD">
      <w:pPr>
        <w:widowControl w:val="0"/>
        <w:autoSpaceDE w:val="0"/>
        <w:autoSpaceDN w:val="0"/>
        <w:adjustRightInd w:val="0"/>
        <w:ind w:firstLine="567"/>
        <w:jc w:val="both"/>
      </w:pPr>
      <w:r w:rsidRPr="005365ED">
        <w:t xml:space="preserve">Адрес электронной почты: </w:t>
      </w:r>
      <w:r w:rsidRPr="0032039A">
        <w:rPr>
          <w:b/>
          <w:lang w:val="en-US"/>
        </w:rPr>
        <w:t>orginfsg</w:t>
      </w:r>
      <w:r w:rsidRPr="0032039A">
        <w:rPr>
          <w:b/>
        </w:rPr>
        <w:t>@</w:t>
      </w:r>
      <w:r w:rsidRPr="0032039A">
        <w:rPr>
          <w:b/>
          <w:lang w:val="en-US"/>
        </w:rPr>
        <w:t>gmail</w:t>
      </w:r>
      <w:r w:rsidRPr="0032039A">
        <w:rPr>
          <w:b/>
        </w:rPr>
        <w:t>.</w:t>
      </w:r>
      <w:r w:rsidRPr="0032039A">
        <w:rPr>
          <w:b/>
          <w:lang w:val="en-US"/>
        </w:rPr>
        <w:t>com</w:t>
      </w:r>
    </w:p>
    <w:p w:rsidR="00490383" w:rsidRDefault="00490383" w:rsidP="0032039A">
      <w:pPr>
        <w:widowControl w:val="0"/>
        <w:autoSpaceDE w:val="0"/>
        <w:autoSpaceDN w:val="0"/>
        <w:adjustRightInd w:val="0"/>
        <w:ind w:firstLine="567"/>
        <w:jc w:val="both"/>
        <w:rPr>
          <w:b/>
          <w:color w:val="000000"/>
        </w:rPr>
      </w:pPr>
      <w:r w:rsidRPr="005365ED">
        <w:t>Интернет-сайт</w:t>
      </w:r>
      <w:r>
        <w:t>ы</w:t>
      </w:r>
      <w:r w:rsidRPr="005365ED">
        <w:t xml:space="preserve"> для размещения информации о размещении заказов </w:t>
      </w:r>
      <w:r w:rsidRPr="00663318">
        <w:rPr>
          <w:b/>
          <w:lang w:val="en-US"/>
        </w:rPr>
        <w:t>www</w:t>
      </w:r>
      <w:r w:rsidRPr="00663318">
        <w:rPr>
          <w:b/>
        </w:rPr>
        <w:t>.</w:t>
      </w:r>
      <w:r w:rsidRPr="00663318">
        <w:rPr>
          <w:b/>
          <w:lang w:val="en-US"/>
        </w:rPr>
        <w:t>soyuz</w:t>
      </w:r>
      <w:r w:rsidRPr="00663318">
        <w:rPr>
          <w:b/>
        </w:rPr>
        <w:t>.</w:t>
      </w:r>
      <w:r w:rsidRPr="00663318">
        <w:rPr>
          <w:b/>
          <w:lang w:val="en-US"/>
        </w:rPr>
        <w:t>by</w:t>
      </w:r>
      <w:r>
        <w:rPr>
          <w:b/>
        </w:rPr>
        <w:t xml:space="preserve"> и </w:t>
      </w:r>
      <w:r>
        <w:rPr>
          <w:b/>
          <w:lang w:val="en-US"/>
        </w:rPr>
        <w:t>www</w:t>
      </w:r>
      <w:r w:rsidRPr="007A204D">
        <w:rPr>
          <w:b/>
        </w:rPr>
        <w:t>.</w:t>
      </w:r>
      <w:r>
        <w:rPr>
          <w:b/>
          <w:lang w:val="en-US"/>
        </w:rPr>
        <w:t>postkomsg</w:t>
      </w:r>
      <w:r w:rsidRPr="00663318">
        <w:rPr>
          <w:b/>
        </w:rPr>
        <w:t>.</w:t>
      </w:r>
      <w:r>
        <w:rPr>
          <w:b/>
          <w:lang w:val="en-US"/>
        </w:rPr>
        <w:t>com</w:t>
      </w:r>
    </w:p>
    <w:p w:rsidR="00490383" w:rsidRPr="008F4461" w:rsidRDefault="00490383" w:rsidP="0032039A">
      <w:pPr>
        <w:widowControl w:val="0"/>
        <w:autoSpaceDE w:val="0"/>
        <w:autoSpaceDN w:val="0"/>
        <w:adjustRightInd w:val="0"/>
        <w:ind w:firstLine="567"/>
        <w:jc w:val="both"/>
        <w:rPr>
          <w:color w:val="000000"/>
        </w:rPr>
      </w:pPr>
      <w:r w:rsidRPr="008F4461">
        <w:rPr>
          <w:b/>
          <w:color w:val="000000"/>
        </w:rPr>
        <w:t>6.</w:t>
      </w:r>
      <w:r w:rsidRPr="008F4461">
        <w:rPr>
          <w:color w:val="000000"/>
        </w:rPr>
        <w:t xml:space="preserve"> Комплект конкурсной документации может быть получен всеми заинтересованными лицами </w:t>
      </w:r>
      <w:r w:rsidRPr="008F4461">
        <w:t>у Заказчика после того, как они направят письменный запрос о предоставлении конкурсной документации по адресу, указанному в п. 5 настоящей Информации о размещении заказа или</w:t>
      </w:r>
      <w:r>
        <w:rPr>
          <w:color w:val="000000"/>
        </w:rPr>
        <w:t xml:space="preserve"> непосредственно на сайтах</w:t>
      </w:r>
      <w:r w:rsidRPr="008F4461">
        <w:rPr>
          <w:color w:val="000000"/>
        </w:rPr>
        <w:t>, указанн</w:t>
      </w:r>
      <w:r>
        <w:rPr>
          <w:color w:val="000000"/>
        </w:rPr>
        <w:t>ых</w:t>
      </w:r>
      <w:r w:rsidRPr="008F4461">
        <w:rPr>
          <w:color w:val="000000"/>
        </w:rPr>
        <w:t xml:space="preserve"> в п. 5 настояще</w:t>
      </w:r>
      <w:r>
        <w:rPr>
          <w:color w:val="000000"/>
        </w:rPr>
        <w:t>й Информации</w:t>
      </w:r>
      <w:r w:rsidRPr="008F4461">
        <w:rPr>
          <w:color w:val="000000"/>
        </w:rPr>
        <w:t>.</w:t>
      </w:r>
    </w:p>
    <w:p w:rsidR="00490383" w:rsidRPr="008F4461" w:rsidRDefault="00490383" w:rsidP="0032039A">
      <w:pPr>
        <w:ind w:firstLine="567"/>
        <w:jc w:val="both"/>
        <w:rPr>
          <w:szCs w:val="28"/>
        </w:rPr>
      </w:pPr>
      <w:r w:rsidRPr="008F4461">
        <w:rPr>
          <w:b/>
          <w:iCs/>
          <w:color w:val="000000"/>
          <w:szCs w:val="28"/>
        </w:rPr>
        <w:t>7</w:t>
      </w:r>
      <w:r w:rsidRPr="008F4461">
        <w:rPr>
          <w:b/>
          <w:iCs/>
          <w:szCs w:val="28"/>
        </w:rPr>
        <w:t>.</w:t>
      </w:r>
      <w:r w:rsidRPr="008F4461">
        <w:rPr>
          <w:iCs/>
          <w:szCs w:val="28"/>
        </w:rPr>
        <w:t xml:space="preserve"> Запрос о предоставлении конкурсной документации должен содержать следующую информацию: полное фирменное наименование Участника размещения заказа; адрес; номера телефонов и факсов Участника размещения заказа; адрес электронной почты;  лицо, ответственное за составление конкурсной заявки о</w:t>
      </w:r>
      <w:r>
        <w:rPr>
          <w:iCs/>
          <w:szCs w:val="28"/>
        </w:rPr>
        <w:t>т Участника размещения заказа. П</w:t>
      </w:r>
      <w:r w:rsidRPr="008F4461">
        <w:rPr>
          <w:iCs/>
          <w:szCs w:val="28"/>
        </w:rPr>
        <w:t>редпочтительный способ получения конкурсной документации</w:t>
      </w:r>
      <w:r w:rsidRPr="008F4461">
        <w:rPr>
          <w:szCs w:val="28"/>
        </w:rPr>
        <w:t>:электронной почтой или по соответствующей доверенности нарочным в офисе Заказчика по адресу, указанному выше.</w:t>
      </w:r>
    </w:p>
    <w:p w:rsidR="00490383" w:rsidRPr="008F4461" w:rsidRDefault="00490383" w:rsidP="0032039A">
      <w:pPr>
        <w:widowControl w:val="0"/>
        <w:autoSpaceDE w:val="0"/>
        <w:autoSpaceDN w:val="0"/>
        <w:adjustRightInd w:val="0"/>
        <w:ind w:firstLine="567"/>
        <w:jc w:val="both"/>
        <w:rPr>
          <w:color w:val="000000"/>
        </w:rPr>
      </w:pPr>
      <w:r w:rsidRPr="00C33803">
        <w:rPr>
          <w:b/>
        </w:rPr>
        <w:t>8.</w:t>
      </w:r>
      <w:r w:rsidRPr="008F4461">
        <w:t xml:space="preserve"> Информация об изменениях, которые могут быть внесены Заказчиком  в конкурсную документацию, будет опубликована в установ</w:t>
      </w:r>
      <w:r>
        <w:t>ленном порядке на Интернет-сайтах</w:t>
      </w:r>
      <w:r w:rsidRPr="008F4461">
        <w:t xml:space="preserve"> Заказчика, </w:t>
      </w:r>
      <w:r>
        <w:rPr>
          <w:color w:val="000000"/>
        </w:rPr>
        <w:t>указанных</w:t>
      </w:r>
      <w:r w:rsidRPr="008F4461">
        <w:rPr>
          <w:color w:val="000000"/>
        </w:rPr>
        <w:t xml:space="preserve"> в п. 5 </w:t>
      </w:r>
      <w:r>
        <w:rPr>
          <w:color w:val="000000"/>
        </w:rPr>
        <w:t>И</w:t>
      </w:r>
      <w:r w:rsidRPr="008F4461">
        <w:rPr>
          <w:color w:val="000000"/>
        </w:rPr>
        <w:t>нформации о размещении заказа.</w:t>
      </w:r>
    </w:p>
    <w:p w:rsidR="00490383" w:rsidRPr="008F4461" w:rsidRDefault="00490383" w:rsidP="0032039A">
      <w:pPr>
        <w:autoSpaceDE w:val="0"/>
        <w:autoSpaceDN w:val="0"/>
        <w:adjustRightInd w:val="0"/>
        <w:ind w:firstLine="540"/>
        <w:jc w:val="both"/>
      </w:pPr>
      <w:r w:rsidRPr="00C33803">
        <w:rPr>
          <w:b/>
        </w:rPr>
        <w:t>9.</w:t>
      </w:r>
      <w:r w:rsidRPr="008F4461">
        <w:t xml:space="preserve"> Заказчик, опубликовавший в печатном издании Союзного государст</w:t>
      </w:r>
      <w:r>
        <w:t>ва и (или) разместивший на сайтах</w:t>
      </w:r>
      <w:r w:rsidRPr="008F4461">
        <w:t xml:space="preserve"> Извещение о проведении открытого конкурса, вправе отказаться от его проведения  в любой момент до подведения итогов конкурса. Извещение об отказе от проведения открытого конкурса публикуется в печатном издании Союзного государс</w:t>
      </w:r>
      <w:r>
        <w:t>тва и (или) размещается на сайтах</w:t>
      </w:r>
      <w:r w:rsidRPr="008F4461">
        <w:t xml:space="preserve"> Заказчика.</w:t>
      </w:r>
    </w:p>
    <w:p w:rsidR="00490383" w:rsidRPr="003777C2" w:rsidRDefault="00490383" w:rsidP="0032039A">
      <w:pPr>
        <w:widowControl w:val="0"/>
        <w:autoSpaceDE w:val="0"/>
        <w:autoSpaceDN w:val="0"/>
        <w:adjustRightInd w:val="0"/>
        <w:ind w:firstLine="567"/>
        <w:jc w:val="both"/>
      </w:pPr>
      <w:r w:rsidRPr="003777C2">
        <w:rPr>
          <w:b/>
        </w:rPr>
        <w:t>10.</w:t>
      </w:r>
      <w:r w:rsidRPr="003777C2">
        <w:t xml:space="preserve"> Прием заявок на участие в конкурсе начинается с </w:t>
      </w:r>
      <w:r w:rsidRPr="003777C2">
        <w:rPr>
          <w:b/>
        </w:rPr>
        <w:t>10.00</w:t>
      </w:r>
      <w:r w:rsidRPr="003777C2">
        <w:t xml:space="preserve">часов московского времени    </w:t>
      </w:r>
      <w:r>
        <w:rPr>
          <w:b/>
          <w:bCs/>
        </w:rPr>
        <w:t xml:space="preserve">      18 июля</w:t>
      </w:r>
      <w:r>
        <w:rPr>
          <w:b/>
        </w:rPr>
        <w:t xml:space="preserve"> 2013</w:t>
      </w:r>
      <w:r w:rsidRPr="003777C2">
        <w:rPr>
          <w:b/>
        </w:rPr>
        <w:t xml:space="preserve"> года</w:t>
      </w:r>
      <w:r w:rsidRPr="003777C2">
        <w:t xml:space="preserve">. Заявки на участие в Конкурсе должны быть поданы в запечатанных конвертах, которые представляются Заказчику не позднее </w:t>
      </w:r>
      <w:r w:rsidRPr="003777C2">
        <w:rPr>
          <w:b/>
        </w:rPr>
        <w:t>10.00</w:t>
      </w:r>
      <w:r w:rsidRPr="003777C2">
        <w:t xml:space="preserve">часов московского времени </w:t>
      </w:r>
    </w:p>
    <w:p w:rsidR="00490383" w:rsidRPr="003777C2" w:rsidRDefault="00490383" w:rsidP="0032039A">
      <w:pPr>
        <w:widowControl w:val="0"/>
        <w:autoSpaceDE w:val="0"/>
        <w:autoSpaceDN w:val="0"/>
        <w:adjustRightInd w:val="0"/>
        <w:jc w:val="both"/>
      </w:pPr>
      <w:r>
        <w:rPr>
          <w:b/>
          <w:bCs/>
        </w:rPr>
        <w:t>20 августа</w:t>
      </w:r>
      <w:r>
        <w:rPr>
          <w:b/>
        </w:rPr>
        <w:t xml:space="preserve"> 2013</w:t>
      </w:r>
      <w:r w:rsidRPr="003777C2">
        <w:rPr>
          <w:b/>
        </w:rPr>
        <w:t xml:space="preserve"> года </w:t>
      </w:r>
      <w:r w:rsidRPr="003777C2">
        <w:t xml:space="preserve">по адресу, указанному в п. 5 </w:t>
      </w:r>
      <w:r>
        <w:t>И</w:t>
      </w:r>
      <w:r w:rsidRPr="003777C2">
        <w:t xml:space="preserve">нформации о размещении заказа.  </w:t>
      </w:r>
    </w:p>
    <w:p w:rsidR="00490383" w:rsidRPr="003777C2" w:rsidRDefault="00490383" w:rsidP="0032039A">
      <w:pPr>
        <w:widowControl w:val="0"/>
        <w:autoSpaceDE w:val="0"/>
        <w:autoSpaceDN w:val="0"/>
        <w:adjustRightInd w:val="0"/>
        <w:ind w:firstLine="567"/>
        <w:jc w:val="both"/>
      </w:pPr>
      <w:r w:rsidRPr="003777C2">
        <w:rPr>
          <w:b/>
        </w:rPr>
        <w:t>11.</w:t>
      </w:r>
      <w:r w:rsidRPr="003777C2">
        <w:t xml:space="preserve"> Вскрытие конвертов с заявками на участие в конкурсе будет осуществленов присутствии представителей Участников </w:t>
      </w:r>
      <w:r w:rsidRPr="003777C2">
        <w:rPr>
          <w:iCs/>
        </w:rPr>
        <w:t>размещения заказа</w:t>
      </w:r>
      <w:r w:rsidRPr="003777C2">
        <w:t>, которые пожелают принять участие в этой процедуре,</w:t>
      </w:r>
      <w:r w:rsidRPr="003777C2">
        <w:rPr>
          <w:b/>
        </w:rPr>
        <w:t>20 августа</w:t>
      </w:r>
      <w:r>
        <w:rPr>
          <w:b/>
        </w:rPr>
        <w:t>2013</w:t>
      </w:r>
      <w:r w:rsidRPr="003777C2">
        <w:rPr>
          <w:b/>
        </w:rPr>
        <w:t xml:space="preserve"> года </w:t>
      </w:r>
      <w:r w:rsidRPr="003777C2">
        <w:t xml:space="preserve">в </w:t>
      </w:r>
      <w:r w:rsidRPr="003777C2">
        <w:rPr>
          <w:b/>
        </w:rPr>
        <w:t>10.00</w:t>
      </w:r>
      <w:r w:rsidRPr="003777C2">
        <w:t xml:space="preserve"> часов московского времени по адресу, указанному в п. 5 </w:t>
      </w:r>
      <w:r>
        <w:t>И</w:t>
      </w:r>
      <w:r w:rsidRPr="003777C2">
        <w:t>нформации о размещении заказа.</w:t>
      </w:r>
    </w:p>
    <w:p w:rsidR="00490383" w:rsidRPr="005365ED" w:rsidRDefault="00490383" w:rsidP="000841FD">
      <w:pPr>
        <w:keepNext/>
        <w:suppressAutoHyphens/>
        <w:spacing w:before="240"/>
        <w:jc w:val="center"/>
        <w:outlineLvl w:val="0"/>
        <w:rPr>
          <w:b/>
        </w:rPr>
      </w:pPr>
      <w:r w:rsidRPr="005365ED">
        <w:rPr>
          <w:color w:val="000000"/>
        </w:rPr>
        <w:br w:type="page"/>
      </w:r>
      <w:bookmarkStart w:id="2" w:name="_Ref503346316"/>
      <w:r w:rsidRPr="005365ED">
        <w:rPr>
          <w:b/>
        </w:rPr>
        <w:t>II.</w:t>
      </w:r>
      <w:r w:rsidRPr="005365ED">
        <w:rPr>
          <w:b/>
        </w:rPr>
        <w:tab/>
        <w:t>Инструкция участникам конкурса</w:t>
      </w:r>
      <w:bookmarkEnd w:id="2"/>
    </w:p>
    <w:p w:rsidR="00490383" w:rsidRPr="008F4461" w:rsidRDefault="00490383" w:rsidP="0032039A">
      <w:pPr>
        <w:keepNext/>
        <w:suppressAutoHyphens/>
        <w:spacing w:before="240" w:after="120"/>
        <w:jc w:val="center"/>
        <w:outlineLvl w:val="0"/>
        <w:rPr>
          <w:b/>
        </w:rPr>
      </w:pPr>
      <w:r w:rsidRPr="008F4461">
        <w:rPr>
          <w:b/>
        </w:rPr>
        <w:t>Общие сведения</w:t>
      </w:r>
    </w:p>
    <w:p w:rsidR="00490383" w:rsidRPr="008F4461" w:rsidRDefault="00490383" w:rsidP="0032039A">
      <w:pPr>
        <w:keepNext/>
        <w:numPr>
          <w:ilvl w:val="0"/>
          <w:numId w:val="3"/>
        </w:numPr>
        <w:tabs>
          <w:tab w:val="clear" w:pos="360"/>
        </w:tabs>
        <w:suppressAutoHyphens/>
        <w:spacing w:before="120"/>
        <w:jc w:val="center"/>
        <w:outlineLvl w:val="2"/>
        <w:rPr>
          <w:b/>
        </w:rPr>
      </w:pPr>
      <w:bookmarkStart w:id="3" w:name="_Ref440305687"/>
      <w:r w:rsidRPr="008F4461">
        <w:rPr>
          <w:b/>
        </w:rPr>
        <w:t>Предмет конкурса</w:t>
      </w:r>
      <w:bookmarkEnd w:id="3"/>
    </w:p>
    <w:p w:rsidR="00490383" w:rsidRPr="008F4461" w:rsidRDefault="00490383" w:rsidP="0032039A">
      <w:pPr>
        <w:numPr>
          <w:ilvl w:val="1"/>
          <w:numId w:val="3"/>
        </w:numPr>
        <w:ind w:left="0" w:firstLine="567"/>
        <w:jc w:val="both"/>
      </w:pPr>
      <w:bookmarkStart w:id="4" w:name="_Ref469419046"/>
      <w:bookmarkStart w:id="5" w:name="_Ref126728008"/>
      <w:r w:rsidRPr="008F4461">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w:t>
      </w:r>
      <w:r>
        <w:t xml:space="preserve"> открытый конкурс с целью заключения К</w:t>
      </w:r>
      <w:r w:rsidRPr="008F4461">
        <w:t>онтракта</w:t>
      </w:r>
      <w:r>
        <w:t xml:space="preserve"> (договора)</w:t>
      </w:r>
      <w:bookmarkEnd w:id="4"/>
      <w:r w:rsidRPr="008F4461">
        <w:t xml:space="preserve">на </w:t>
      </w:r>
      <w:bookmarkEnd w:id="5"/>
      <w:r>
        <w:t>поставку программно-аппаратного обеспечения для нужд Заказчика</w:t>
      </w:r>
      <w:r w:rsidRPr="008F4461">
        <w:t xml:space="preserve"> в 201</w:t>
      </w:r>
      <w:r>
        <w:t>3</w:t>
      </w:r>
      <w:r w:rsidRPr="008F4461">
        <w:t xml:space="preserve"> году.</w:t>
      </w:r>
    </w:p>
    <w:p w:rsidR="00490383" w:rsidRDefault="00490383" w:rsidP="0032039A">
      <w:pPr>
        <w:numPr>
          <w:ilvl w:val="1"/>
          <w:numId w:val="3"/>
        </w:numPr>
        <w:ind w:left="0" w:firstLine="567"/>
        <w:jc w:val="both"/>
      </w:pPr>
      <w:r w:rsidRPr="008F4461">
        <w:t xml:space="preserve">Заказчик намеревается использовать упомянутые средства на надлежащие выплаты в рамках </w:t>
      </w:r>
      <w:r>
        <w:t>К</w:t>
      </w:r>
      <w:r w:rsidRPr="008F4461">
        <w:t>онтракта</w:t>
      </w:r>
      <w:r>
        <w:t xml:space="preserve"> (договора)</w:t>
      </w:r>
      <w:r w:rsidRPr="008F4461">
        <w:t>, который будет заключен с победителем конкурса.</w:t>
      </w:r>
    </w:p>
    <w:p w:rsidR="00490383" w:rsidRPr="008F4461" w:rsidRDefault="00490383" w:rsidP="0032039A">
      <w:pPr>
        <w:numPr>
          <w:ilvl w:val="1"/>
          <w:numId w:val="3"/>
        </w:numPr>
        <w:ind w:left="0" w:firstLine="567"/>
        <w:jc w:val="both"/>
      </w:pPr>
      <w:r>
        <w:t>Заказчик вправе отказаться от проведения конкурса в любой момент до подведения итогов конкурса.</w:t>
      </w:r>
    </w:p>
    <w:p w:rsidR="00490383" w:rsidRPr="005365ED" w:rsidRDefault="00490383" w:rsidP="000841FD">
      <w:pPr>
        <w:widowControl w:val="0"/>
        <w:autoSpaceDE w:val="0"/>
        <w:autoSpaceDN w:val="0"/>
        <w:adjustRightInd w:val="0"/>
        <w:spacing w:line="228" w:lineRule="auto"/>
        <w:ind w:firstLine="567"/>
        <w:jc w:val="both"/>
      </w:pPr>
    </w:p>
    <w:p w:rsidR="00490383" w:rsidRPr="0032039A" w:rsidRDefault="00490383" w:rsidP="0032039A">
      <w:pPr>
        <w:numPr>
          <w:ilvl w:val="0"/>
          <w:numId w:val="3"/>
        </w:numPr>
        <w:ind w:firstLine="567"/>
        <w:jc w:val="center"/>
        <w:rPr>
          <w:b/>
          <w:bCs/>
        </w:rPr>
      </w:pPr>
      <w:bookmarkStart w:id="6" w:name="_Ref125785228"/>
      <w:bookmarkStart w:id="7" w:name="_Ref503263685"/>
      <w:bookmarkStart w:id="8" w:name="_Ref469165187"/>
      <w:r w:rsidRPr="0032039A">
        <w:rPr>
          <w:b/>
          <w:bCs/>
        </w:rPr>
        <w:t>Требования к Участникам размещения заказа</w:t>
      </w:r>
      <w:bookmarkEnd w:id="6"/>
    </w:p>
    <w:p w:rsidR="00490383" w:rsidRPr="008F4461" w:rsidRDefault="00490383" w:rsidP="0032039A">
      <w:pPr>
        <w:numPr>
          <w:ilvl w:val="1"/>
          <w:numId w:val="3"/>
        </w:numPr>
        <w:ind w:left="0" w:firstLine="567"/>
        <w:jc w:val="both"/>
        <w:rPr>
          <w:color w:val="FF0000"/>
          <w:szCs w:val="20"/>
        </w:rPr>
      </w:pPr>
      <w:bookmarkStart w:id="9" w:name="_Ref125359567"/>
      <w:r w:rsidRPr="0032039A">
        <w:t xml:space="preserve">Участником размещения заказа может быть любое юридическое лицо независимо от организационно-правовой формы и </w:t>
      </w:r>
      <w:r w:rsidRPr="008F4461">
        <w:rPr>
          <w:color w:val="000000"/>
        </w:rPr>
        <w:t>формы собственности.</w:t>
      </w:r>
    </w:p>
    <w:p w:rsidR="00490383" w:rsidRPr="008F4461" w:rsidRDefault="00490383" w:rsidP="0032039A">
      <w:pPr>
        <w:widowControl w:val="0"/>
        <w:numPr>
          <w:ilvl w:val="1"/>
          <w:numId w:val="3"/>
        </w:numPr>
        <w:adjustRightInd w:val="0"/>
        <w:ind w:left="0" w:firstLine="567"/>
        <w:jc w:val="both"/>
        <w:textAlignment w:val="baseline"/>
      </w:pPr>
      <w:r w:rsidRPr="008F4461">
        <w:t xml:space="preserve">Не допускается участие в конкурсе участника размещения заказа, который может оказывать влияние на деятельность специализированной организации, Заказчика, уполномоченного органа, а также их сотрудников  и аффилированных лиц. Аффилированность определяется в порядке, предусмотренном национальным законодательством. </w:t>
      </w:r>
    </w:p>
    <w:p w:rsidR="00490383" w:rsidRPr="008F4461" w:rsidRDefault="00490383" w:rsidP="0032039A">
      <w:pPr>
        <w:numPr>
          <w:ilvl w:val="1"/>
          <w:numId w:val="3"/>
        </w:numPr>
        <w:ind w:hanging="225"/>
        <w:jc w:val="both"/>
        <w:rPr>
          <w:szCs w:val="20"/>
        </w:rPr>
      </w:pPr>
      <w:bookmarkStart w:id="10" w:name="_Ref126467178"/>
      <w:r w:rsidRPr="008F4461">
        <w:rPr>
          <w:szCs w:val="20"/>
        </w:rPr>
        <w:t>К Участникам размещения заказа устанавливаются следующие требования:</w:t>
      </w:r>
      <w:bookmarkEnd w:id="10"/>
    </w:p>
    <w:p w:rsidR="00490383" w:rsidRPr="008F4461" w:rsidRDefault="00490383" w:rsidP="0032039A">
      <w:pPr>
        <w:ind w:hanging="225"/>
        <w:jc w:val="both"/>
        <w:rPr>
          <w:szCs w:val="20"/>
        </w:rPr>
      </w:pPr>
      <w:r>
        <w:rPr>
          <w:szCs w:val="20"/>
        </w:rPr>
        <w:t xml:space="preserve">             -</w:t>
      </w:r>
      <w:r w:rsidRPr="008F4461">
        <w:rPr>
          <w:szCs w:val="20"/>
        </w:rPr>
        <w:t xml:space="preserve"> соответствие требованиям, предъявляемым национальным законодательством к лицам, о</w:t>
      </w:r>
      <w:r>
        <w:rPr>
          <w:szCs w:val="20"/>
        </w:rPr>
        <w:t>существляющим поставки товаров</w:t>
      </w:r>
      <w:r w:rsidRPr="008F4461">
        <w:rPr>
          <w:szCs w:val="20"/>
        </w:rPr>
        <w:t>, являющихся предметом конкурса (</w:t>
      </w:r>
      <w:r w:rsidRPr="008F4461">
        <w:t>наличие документов, подтверждающих соответствие товара, требованиям национального законодательства, если законодательством устан</w:t>
      </w:r>
      <w:r>
        <w:t>овлены требования к таким товарам</w:t>
      </w:r>
      <w:r w:rsidRPr="008F4461">
        <w:t>);</w:t>
      </w:r>
    </w:p>
    <w:p w:rsidR="00490383" w:rsidRPr="008F4461" w:rsidRDefault="00490383" w:rsidP="0032039A">
      <w:pPr>
        <w:ind w:firstLine="540"/>
        <w:jc w:val="both"/>
        <w:rPr>
          <w:szCs w:val="20"/>
        </w:rPr>
      </w:pPr>
      <w:r w:rsidRPr="008F4461">
        <w:rPr>
          <w:szCs w:val="20"/>
        </w:rPr>
        <w:t>- непроведение ликвидации Участника размещения заказа или непроведение в отношении Участника размещения заказа процедуры банкротства;</w:t>
      </w:r>
    </w:p>
    <w:p w:rsidR="00490383" w:rsidRPr="008F4461" w:rsidRDefault="00490383" w:rsidP="0032039A">
      <w:pPr>
        <w:ind w:firstLine="540"/>
        <w:jc w:val="both"/>
        <w:rPr>
          <w:szCs w:val="20"/>
        </w:rPr>
      </w:pPr>
      <w:r w:rsidRPr="008F4461">
        <w:rPr>
          <w:szCs w:val="20"/>
        </w:rPr>
        <w:t>- деятельность Участника размещения заказа не должна быть приостановлена в порядке, предусмотренном национальным законодательством;</w:t>
      </w:r>
    </w:p>
    <w:p w:rsidR="00490383" w:rsidRPr="008F4461" w:rsidRDefault="00490383" w:rsidP="0032039A">
      <w:pPr>
        <w:ind w:firstLine="540"/>
        <w:jc w:val="both"/>
        <w:rPr>
          <w:szCs w:val="20"/>
        </w:rPr>
      </w:pPr>
      <w:r w:rsidRPr="008F4461">
        <w:rPr>
          <w:szCs w:val="20"/>
        </w:rPr>
        <w:t>- отсутствие у Участника размещения заказа задолженности по начисленным налогам, сборам и иным обязательным платежам в бюджеты любого уровня и обязательных платежей в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отчетный период (подтверждается предоставлением справок в виде нотариально заверенных копий или оригиналов из налогового и других органов);</w:t>
      </w:r>
    </w:p>
    <w:p w:rsidR="00490383" w:rsidRPr="008F4461" w:rsidRDefault="00490383" w:rsidP="0032039A">
      <w:pPr>
        <w:ind w:firstLine="540"/>
        <w:jc w:val="both"/>
        <w:rPr>
          <w:szCs w:val="20"/>
        </w:rPr>
      </w:pPr>
      <w:r w:rsidRPr="008F4461">
        <w:rPr>
          <w:szCs w:val="20"/>
        </w:rPr>
        <w:t>- отсутствие сведений об Участнике размещения заказа в реестре недобросовестных поставщиков.</w:t>
      </w:r>
    </w:p>
    <w:bookmarkEnd w:id="9"/>
    <w:p w:rsidR="00490383" w:rsidRPr="008F4461" w:rsidRDefault="00490383" w:rsidP="0032039A">
      <w:pPr>
        <w:keepNext/>
        <w:numPr>
          <w:ilvl w:val="0"/>
          <w:numId w:val="21"/>
        </w:numPr>
        <w:suppressAutoHyphens/>
        <w:spacing w:before="120"/>
        <w:jc w:val="center"/>
        <w:outlineLvl w:val="2"/>
        <w:rPr>
          <w:b/>
        </w:rPr>
      </w:pPr>
      <w:r w:rsidRPr="008F4461">
        <w:rPr>
          <w:b/>
        </w:rPr>
        <w:t>Преимущества, представляемые при участии в размещении заказа</w:t>
      </w:r>
    </w:p>
    <w:p w:rsidR="00490383" w:rsidRPr="008F4461" w:rsidRDefault="00490383" w:rsidP="0032039A">
      <w:pPr>
        <w:keepNext/>
        <w:keepLines/>
        <w:widowControl w:val="0"/>
        <w:numPr>
          <w:ilvl w:val="1"/>
          <w:numId w:val="21"/>
        </w:numPr>
        <w:suppressLineNumbers/>
        <w:tabs>
          <w:tab w:val="clear" w:pos="360"/>
          <w:tab w:val="left" w:pos="1080"/>
        </w:tabs>
        <w:suppressAutoHyphens/>
        <w:ind w:left="0" w:firstLine="567"/>
        <w:jc w:val="both"/>
      </w:pPr>
      <w:bookmarkStart w:id="11" w:name="_Ref126470880"/>
      <w:r w:rsidRPr="008F4461">
        <w:rPr>
          <w:bCs/>
          <w:szCs w:val="20"/>
        </w:rPr>
        <w:t xml:space="preserve">Преимущества при участии в размещении заказов учреждениям уголовно-исполнительной системы и организациям инвалидов в отношении предлагаемой цены </w:t>
      </w:r>
      <w:r>
        <w:t>К</w:t>
      </w:r>
      <w:r w:rsidRPr="008F4461">
        <w:t>онтракта</w:t>
      </w:r>
      <w:r>
        <w:t xml:space="preserve"> (договора)</w:t>
      </w:r>
      <w:r w:rsidRPr="008F4461">
        <w:rPr>
          <w:bCs/>
          <w:szCs w:val="20"/>
        </w:rPr>
        <w:t xml:space="preserve"> не предоставляются. </w:t>
      </w:r>
      <w:bookmarkEnd w:id="11"/>
    </w:p>
    <w:p w:rsidR="00490383" w:rsidRPr="008F4461" w:rsidRDefault="00490383" w:rsidP="0032039A">
      <w:pPr>
        <w:keepNext/>
        <w:numPr>
          <w:ilvl w:val="0"/>
          <w:numId w:val="21"/>
        </w:numPr>
        <w:tabs>
          <w:tab w:val="left" w:pos="1134"/>
        </w:tabs>
        <w:suppressAutoHyphens/>
        <w:spacing w:before="120"/>
        <w:jc w:val="center"/>
        <w:outlineLvl w:val="2"/>
        <w:rPr>
          <w:b/>
        </w:rPr>
      </w:pPr>
      <w:bookmarkStart w:id="12" w:name="_Ref440089988"/>
      <w:bookmarkEnd w:id="7"/>
      <w:r w:rsidRPr="008F4461">
        <w:rPr>
          <w:b/>
        </w:rPr>
        <w:t>Затраты на участие в конкурсе</w:t>
      </w:r>
    </w:p>
    <w:p w:rsidR="00490383" w:rsidRPr="008F4461" w:rsidRDefault="00490383" w:rsidP="0032039A">
      <w:pPr>
        <w:numPr>
          <w:ilvl w:val="1"/>
          <w:numId w:val="21"/>
        </w:numPr>
        <w:tabs>
          <w:tab w:val="num" w:pos="0"/>
          <w:tab w:val="num" w:pos="1080"/>
        </w:tabs>
        <w:jc w:val="both"/>
      </w:pPr>
      <w:bookmarkStart w:id="13" w:name="_Ref503264104"/>
      <w:r w:rsidRPr="008F4461">
        <w:t xml:space="preserve">Участник размещения заказа несет все расходы, связанные с подготовкой и подачей своей конкурсной заявки на участие в конкурсе, участием в конкурсе и заключением  </w:t>
      </w:r>
      <w:r>
        <w:t>К</w:t>
      </w:r>
      <w:r w:rsidRPr="008F4461">
        <w:t>онтракта</w:t>
      </w:r>
      <w:r>
        <w:t xml:space="preserve"> (договора)</w:t>
      </w:r>
      <w:r w:rsidRPr="008F4461">
        <w:t>, а Заказчик не отвечает и не имеет обязательств по этим расходам независимо от характера проведения и результатов конкурса.</w:t>
      </w:r>
      <w:bookmarkEnd w:id="13"/>
    </w:p>
    <w:p w:rsidR="00490383" w:rsidRDefault="00490383" w:rsidP="0067586F">
      <w:pPr>
        <w:widowControl w:val="0"/>
        <w:suppressAutoHyphens/>
        <w:jc w:val="center"/>
        <w:outlineLvl w:val="1"/>
        <w:rPr>
          <w:b/>
          <w:sz w:val="28"/>
        </w:rPr>
      </w:pPr>
    </w:p>
    <w:p w:rsidR="00490383" w:rsidRDefault="00490383" w:rsidP="0067586F">
      <w:pPr>
        <w:widowControl w:val="0"/>
        <w:suppressAutoHyphens/>
        <w:jc w:val="center"/>
        <w:outlineLvl w:val="1"/>
        <w:rPr>
          <w:b/>
          <w:sz w:val="28"/>
        </w:rPr>
      </w:pPr>
    </w:p>
    <w:p w:rsidR="00490383" w:rsidRDefault="00490383" w:rsidP="0067586F">
      <w:pPr>
        <w:widowControl w:val="0"/>
        <w:suppressAutoHyphens/>
        <w:jc w:val="center"/>
        <w:outlineLvl w:val="1"/>
        <w:rPr>
          <w:b/>
          <w:sz w:val="28"/>
        </w:rPr>
      </w:pPr>
    </w:p>
    <w:p w:rsidR="00490383" w:rsidRDefault="00490383" w:rsidP="0067586F">
      <w:pPr>
        <w:widowControl w:val="0"/>
        <w:suppressAutoHyphens/>
        <w:jc w:val="center"/>
        <w:outlineLvl w:val="1"/>
        <w:rPr>
          <w:b/>
          <w:sz w:val="28"/>
        </w:rPr>
      </w:pPr>
    </w:p>
    <w:p w:rsidR="00490383" w:rsidRPr="008F4461" w:rsidRDefault="00490383" w:rsidP="0067586F">
      <w:pPr>
        <w:widowControl w:val="0"/>
        <w:suppressAutoHyphens/>
        <w:spacing w:line="360" w:lineRule="auto"/>
        <w:jc w:val="center"/>
        <w:outlineLvl w:val="1"/>
        <w:rPr>
          <w:b/>
          <w:sz w:val="28"/>
        </w:rPr>
      </w:pPr>
      <w:r w:rsidRPr="008F4461">
        <w:rPr>
          <w:b/>
          <w:sz w:val="28"/>
        </w:rPr>
        <w:t>Конкурсная документация</w:t>
      </w:r>
    </w:p>
    <w:bookmarkEnd w:id="12"/>
    <w:p w:rsidR="00490383" w:rsidRPr="008F4461" w:rsidRDefault="00490383" w:rsidP="0067586F">
      <w:pPr>
        <w:widowControl w:val="0"/>
        <w:numPr>
          <w:ilvl w:val="0"/>
          <w:numId w:val="21"/>
        </w:numPr>
        <w:suppressAutoHyphens/>
        <w:spacing w:line="360" w:lineRule="auto"/>
        <w:jc w:val="center"/>
        <w:outlineLvl w:val="2"/>
        <w:rPr>
          <w:b/>
        </w:rPr>
      </w:pPr>
      <w:r w:rsidRPr="008F4461">
        <w:rPr>
          <w:b/>
        </w:rPr>
        <w:t>Содержание конкурсной документации</w:t>
      </w:r>
    </w:p>
    <w:p w:rsidR="00490383" w:rsidRPr="008F4461" w:rsidRDefault="00490383" w:rsidP="0067586F">
      <w:pPr>
        <w:widowControl w:val="0"/>
        <w:numPr>
          <w:ilvl w:val="1"/>
          <w:numId w:val="21"/>
        </w:numPr>
        <w:jc w:val="both"/>
      </w:pPr>
      <w:r w:rsidRPr="008F4461">
        <w:t>Конкурсная документация включает:</w:t>
      </w:r>
    </w:p>
    <w:p w:rsidR="00490383" w:rsidRPr="008F4461" w:rsidRDefault="00490383" w:rsidP="0067586F">
      <w:pPr>
        <w:widowControl w:val="0"/>
        <w:tabs>
          <w:tab w:val="left" w:pos="900"/>
        </w:tabs>
        <w:ind w:firstLine="540"/>
        <w:jc w:val="both"/>
      </w:pPr>
      <w:r w:rsidRPr="008F4461">
        <w:t>а)</w:t>
      </w:r>
      <w:r w:rsidRPr="008F4461">
        <w:tab/>
        <w:t>приглашение к участию в конкурсе;</w:t>
      </w:r>
    </w:p>
    <w:p w:rsidR="00490383" w:rsidRPr="008F4461" w:rsidRDefault="00490383" w:rsidP="0067586F">
      <w:pPr>
        <w:widowControl w:val="0"/>
        <w:tabs>
          <w:tab w:val="left" w:pos="900"/>
        </w:tabs>
        <w:ind w:firstLine="540"/>
        <w:jc w:val="both"/>
      </w:pPr>
      <w:r w:rsidRPr="008F4461">
        <w:t>б)</w:t>
      </w:r>
      <w:r w:rsidRPr="008F4461">
        <w:tab/>
        <w:t xml:space="preserve">инструкцию Участникам размещения заказа; </w:t>
      </w:r>
    </w:p>
    <w:p w:rsidR="00490383" w:rsidRPr="008F4461" w:rsidRDefault="00490383" w:rsidP="0067586F">
      <w:pPr>
        <w:widowControl w:val="0"/>
        <w:tabs>
          <w:tab w:val="left" w:pos="900"/>
        </w:tabs>
        <w:ind w:firstLine="540"/>
        <w:jc w:val="both"/>
      </w:pPr>
      <w:r w:rsidRPr="008F4461">
        <w:t>в)</w:t>
      </w:r>
      <w:r w:rsidRPr="008F4461">
        <w:tab/>
        <w:t>информационную карту конкурсной заявки;</w:t>
      </w:r>
    </w:p>
    <w:p w:rsidR="00490383" w:rsidRPr="008F4461" w:rsidRDefault="00490383" w:rsidP="0067586F">
      <w:pPr>
        <w:widowControl w:val="0"/>
        <w:tabs>
          <w:tab w:val="left" w:pos="900"/>
        </w:tabs>
        <w:ind w:firstLine="540"/>
        <w:jc w:val="both"/>
      </w:pPr>
      <w:r w:rsidRPr="008F4461">
        <w:t>г)</w:t>
      </w:r>
      <w:r w:rsidRPr="008F4461">
        <w:tab/>
        <w:t>техническое задание;</w:t>
      </w:r>
    </w:p>
    <w:p w:rsidR="00490383" w:rsidRPr="008F4461" w:rsidRDefault="00490383" w:rsidP="0067586F">
      <w:pPr>
        <w:widowControl w:val="0"/>
        <w:tabs>
          <w:tab w:val="left" w:pos="900"/>
        </w:tabs>
        <w:ind w:firstLine="540"/>
        <w:jc w:val="both"/>
      </w:pPr>
      <w:r w:rsidRPr="008F4461">
        <w:t>д)</w:t>
      </w:r>
      <w:r w:rsidRPr="008F4461">
        <w:tab/>
        <w:t>форму</w:t>
      </w:r>
      <w:r>
        <w:t xml:space="preserve"> 1 - конкурсная заявка</w:t>
      </w:r>
      <w:r w:rsidRPr="008F4461">
        <w:t>;</w:t>
      </w:r>
    </w:p>
    <w:p w:rsidR="00490383" w:rsidRPr="008F4461" w:rsidRDefault="00490383" w:rsidP="0067586F">
      <w:pPr>
        <w:widowControl w:val="0"/>
        <w:tabs>
          <w:tab w:val="left" w:pos="900"/>
        </w:tabs>
        <w:ind w:firstLine="540"/>
        <w:jc w:val="both"/>
      </w:pPr>
      <w:r>
        <w:t>е)</w:t>
      </w:r>
      <w:r>
        <w:tab/>
        <w:t>форму 2 - таблица</w:t>
      </w:r>
      <w:r w:rsidRPr="008F4461">
        <w:t xml:space="preserve"> цен конкурсной заявки;</w:t>
      </w:r>
    </w:p>
    <w:p w:rsidR="00490383" w:rsidRPr="008F4461" w:rsidRDefault="00490383" w:rsidP="0067586F">
      <w:pPr>
        <w:widowControl w:val="0"/>
        <w:tabs>
          <w:tab w:val="left" w:pos="900"/>
        </w:tabs>
        <w:ind w:firstLine="540"/>
        <w:jc w:val="both"/>
      </w:pPr>
      <w:r w:rsidRPr="008F4461">
        <w:t>ж)</w:t>
      </w:r>
      <w:r w:rsidRPr="008F4461">
        <w:tab/>
        <w:t>форму</w:t>
      </w:r>
      <w:r>
        <w:t xml:space="preserve"> 3 - анкета</w:t>
      </w:r>
      <w:r w:rsidRPr="008F4461">
        <w:t xml:space="preserve"> Участника размещения заказа;</w:t>
      </w:r>
    </w:p>
    <w:p w:rsidR="00490383" w:rsidRDefault="00490383" w:rsidP="0067586F">
      <w:pPr>
        <w:widowControl w:val="0"/>
        <w:tabs>
          <w:tab w:val="left" w:pos="900"/>
        </w:tabs>
        <w:ind w:firstLine="540"/>
        <w:jc w:val="both"/>
      </w:pPr>
      <w:r w:rsidRPr="008F4461">
        <w:t>з)</w:t>
      </w:r>
      <w:r w:rsidRPr="008F4461">
        <w:tab/>
        <w:t>форм</w:t>
      </w:r>
      <w:r>
        <w:t>у 4 - предложения о функциональных и</w:t>
      </w:r>
      <w:r w:rsidRPr="008F4461">
        <w:t xml:space="preserve"> качественных</w:t>
      </w:r>
      <w:r>
        <w:t xml:space="preserve"> характеристиках</w:t>
      </w:r>
      <w:r w:rsidRPr="008F4461">
        <w:t>;</w:t>
      </w:r>
    </w:p>
    <w:p w:rsidR="00490383" w:rsidRPr="008F4461" w:rsidRDefault="00490383" w:rsidP="0067586F">
      <w:pPr>
        <w:widowControl w:val="0"/>
        <w:tabs>
          <w:tab w:val="left" w:pos="900"/>
        </w:tabs>
        <w:ind w:firstLine="540"/>
        <w:jc w:val="both"/>
      </w:pPr>
      <w:r>
        <w:t>и)  форму 5 - з</w:t>
      </w:r>
      <w:r w:rsidRPr="008F4461">
        <w:t>апрос на разъяснение конкурсной до</w:t>
      </w:r>
      <w:r>
        <w:t>кументации</w:t>
      </w:r>
    </w:p>
    <w:p w:rsidR="00490383" w:rsidRPr="008F4461" w:rsidRDefault="00490383" w:rsidP="0067586F">
      <w:pPr>
        <w:widowControl w:val="0"/>
        <w:tabs>
          <w:tab w:val="left" w:pos="900"/>
        </w:tabs>
        <w:ind w:firstLine="540"/>
        <w:jc w:val="both"/>
      </w:pPr>
      <w:r>
        <w:t>к</w:t>
      </w:r>
      <w:r w:rsidRPr="008F4461">
        <w:t>)</w:t>
      </w:r>
      <w:r w:rsidRPr="008F4461">
        <w:tab/>
        <w:t>форму</w:t>
      </w:r>
      <w:r>
        <w:t xml:space="preserve"> 6 -</w:t>
      </w:r>
      <w:r w:rsidRPr="008F4461">
        <w:t xml:space="preserve"> направлени</w:t>
      </w:r>
      <w:r>
        <w:t>е</w:t>
      </w:r>
      <w:r w:rsidRPr="008F4461">
        <w:t xml:space="preserve"> на процедуру вскрытия</w:t>
      </w:r>
      <w:r>
        <w:t xml:space="preserve"> конвертов с конкурсными заявками</w:t>
      </w:r>
      <w:r w:rsidRPr="008F4461">
        <w:t>;</w:t>
      </w:r>
    </w:p>
    <w:p w:rsidR="00490383" w:rsidRPr="008F4461" w:rsidRDefault="00490383" w:rsidP="003777C2">
      <w:pPr>
        <w:tabs>
          <w:tab w:val="left" w:pos="900"/>
        </w:tabs>
        <w:ind w:firstLine="540"/>
        <w:jc w:val="both"/>
      </w:pPr>
      <w:r>
        <w:t xml:space="preserve">л)  </w:t>
      </w:r>
      <w:r w:rsidRPr="008F4461">
        <w:t>форму</w:t>
      </w:r>
      <w:r>
        <w:t xml:space="preserve"> 7 - </w:t>
      </w:r>
      <w:r w:rsidRPr="008F4461">
        <w:t>проект Контракта</w:t>
      </w:r>
      <w:r>
        <w:t xml:space="preserve"> (договора)</w:t>
      </w:r>
      <w:r w:rsidRPr="008F4461">
        <w:t>.</w:t>
      </w:r>
    </w:p>
    <w:p w:rsidR="00490383" w:rsidRPr="008F4461" w:rsidRDefault="00490383" w:rsidP="003777C2">
      <w:pPr>
        <w:ind w:firstLine="540"/>
        <w:jc w:val="both"/>
      </w:pPr>
      <w:r w:rsidRPr="008F4461">
        <w:t xml:space="preserve">5.2. Неполное представление информации, требующейся  конкурсной документацией или же подача заявки на участие в конкурсе, по существу не отвечающей требованиям конкурсной документации, дает Заказчику право на отклонение такой заявки на участие в конкурсе. </w:t>
      </w:r>
    </w:p>
    <w:p w:rsidR="00490383" w:rsidRPr="008F4461" w:rsidRDefault="00490383" w:rsidP="0032039A">
      <w:pPr>
        <w:keepNext/>
        <w:numPr>
          <w:ilvl w:val="0"/>
          <w:numId w:val="23"/>
        </w:numPr>
        <w:tabs>
          <w:tab w:val="left" w:pos="1134"/>
        </w:tabs>
        <w:suppressAutoHyphens/>
        <w:spacing w:before="120"/>
        <w:jc w:val="center"/>
        <w:outlineLvl w:val="2"/>
        <w:rPr>
          <w:b/>
        </w:rPr>
      </w:pPr>
      <w:r w:rsidRPr="008F4461">
        <w:rPr>
          <w:b/>
        </w:rPr>
        <w:t>Разъяснение конкурсной документации</w:t>
      </w:r>
    </w:p>
    <w:p w:rsidR="00490383" w:rsidRPr="008F4461" w:rsidRDefault="00490383" w:rsidP="008C2830">
      <w:pPr>
        <w:numPr>
          <w:ilvl w:val="1"/>
          <w:numId w:val="23"/>
        </w:numPr>
        <w:tabs>
          <w:tab w:val="clear" w:pos="360"/>
          <w:tab w:val="left" w:pos="900"/>
          <w:tab w:val="left" w:pos="993"/>
          <w:tab w:val="left" w:pos="1418"/>
        </w:tabs>
        <w:ind w:left="0" w:firstLine="567"/>
        <w:jc w:val="both"/>
      </w:pPr>
      <w:bookmarkStart w:id="14" w:name="_Ref470415095"/>
      <w:r w:rsidRPr="008F4461">
        <w:t xml:space="preserve"> Участник размещения заказа, которому необходимо получить какие-либо разъяснения в отношении содержания конкурсной документации, вправе направить Заказчику письменный запрос по адресу Заказчика, указанному в Информационной карте конкурсных заявок.</w:t>
      </w:r>
      <w:bookmarkEnd w:id="14"/>
    </w:p>
    <w:p w:rsidR="00490383" w:rsidRPr="008F4461" w:rsidRDefault="00490383" w:rsidP="008C2830">
      <w:pPr>
        <w:numPr>
          <w:ilvl w:val="1"/>
          <w:numId w:val="23"/>
        </w:numPr>
        <w:tabs>
          <w:tab w:val="clear" w:pos="360"/>
          <w:tab w:val="num" w:pos="0"/>
          <w:tab w:val="left" w:pos="900"/>
          <w:tab w:val="left" w:pos="993"/>
        </w:tabs>
        <w:ind w:left="0" w:firstLine="567"/>
        <w:jc w:val="both"/>
      </w:pPr>
      <w:bookmarkStart w:id="15" w:name="_Ref125341824"/>
      <w:bookmarkStart w:id="16" w:name="_Ref468766915"/>
      <w:r w:rsidRPr="008F4461">
        <w:t>Заказчик в течение двух рабочих дней со дня поступления указанного запроса письменно или в форме электронного документа ответит на любой запрос Участника размещения заказа, связанный с разъяснением конкурсной документации, если указанный запрос поступил не позднее, чем за пять дней до дня окончания подачи заявок на участие в конкурсе.</w:t>
      </w:r>
      <w:bookmarkEnd w:id="15"/>
    </w:p>
    <w:p w:rsidR="00490383" w:rsidRPr="008F4461" w:rsidRDefault="00490383" w:rsidP="0032039A">
      <w:pPr>
        <w:keepNext/>
        <w:numPr>
          <w:ilvl w:val="0"/>
          <w:numId w:val="24"/>
        </w:numPr>
        <w:tabs>
          <w:tab w:val="left" w:pos="1134"/>
        </w:tabs>
        <w:suppressAutoHyphens/>
        <w:spacing w:before="120"/>
        <w:jc w:val="center"/>
        <w:outlineLvl w:val="2"/>
        <w:rPr>
          <w:b/>
        </w:rPr>
      </w:pPr>
      <w:bookmarkStart w:id="17" w:name="_Hlt444618198"/>
      <w:bookmarkStart w:id="18" w:name="_Ref440965245"/>
      <w:bookmarkEnd w:id="16"/>
      <w:bookmarkEnd w:id="17"/>
      <w:r w:rsidRPr="008F4461">
        <w:rPr>
          <w:b/>
        </w:rPr>
        <w:t>Внесение изменений в конкурсную документацию</w:t>
      </w:r>
      <w:bookmarkEnd w:id="18"/>
    </w:p>
    <w:p w:rsidR="00490383" w:rsidRPr="008F4461" w:rsidRDefault="00490383" w:rsidP="008C2830">
      <w:pPr>
        <w:numPr>
          <w:ilvl w:val="1"/>
          <w:numId w:val="24"/>
        </w:numPr>
        <w:tabs>
          <w:tab w:val="clear" w:pos="360"/>
          <w:tab w:val="num" w:pos="-2700"/>
          <w:tab w:val="left" w:pos="900"/>
          <w:tab w:val="left" w:pos="993"/>
        </w:tabs>
        <w:ind w:left="0" w:firstLine="567"/>
        <w:jc w:val="both"/>
      </w:pPr>
      <w:r w:rsidRPr="008F4461">
        <w:t xml:space="preserve"> Заказчик по собственной инициативе или в соответствии с запросом Участника размещения заказа вправе внести изменения в конкурсную документацию не позднее, чем за пять дней до дня окончания подачи заявок на участие в конкурсе. Изменение предмета конкурса не допускается. Внесенные изменения в дальнейшем являются составной частью конкурсной документации.</w:t>
      </w:r>
    </w:p>
    <w:p w:rsidR="00490383" w:rsidRPr="008F4461" w:rsidRDefault="00490383" w:rsidP="0032039A">
      <w:pPr>
        <w:autoSpaceDE w:val="0"/>
        <w:autoSpaceDN w:val="0"/>
        <w:adjustRightInd w:val="0"/>
        <w:ind w:firstLine="540"/>
        <w:jc w:val="both"/>
        <w:rPr>
          <w:color w:val="0070C0"/>
        </w:rPr>
      </w:pPr>
      <w:r w:rsidRPr="008F4461">
        <w:t>7.2. 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размещения заказа, которым была предоставлена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даты окончания подачи конкурсных заявок, такой срок составлял не менее чем двадцать дней.</w:t>
      </w:r>
    </w:p>
    <w:p w:rsidR="00490383" w:rsidRPr="008F4461" w:rsidRDefault="00490383" w:rsidP="0032039A">
      <w:pPr>
        <w:tabs>
          <w:tab w:val="left" w:pos="900"/>
        </w:tabs>
        <w:jc w:val="both"/>
      </w:pPr>
      <w:r w:rsidRPr="008F4461">
        <w:t xml:space="preserve">         7.3 Заказчик не несет ответственности за неполучение Участником размещения заказа информации об изменениях конкурсной документации, если такой Участник не направил свои реквизиты в соответствии с пунктом 8 Информации о размещении заказа.</w:t>
      </w:r>
    </w:p>
    <w:p w:rsidR="00490383" w:rsidRPr="005365ED" w:rsidRDefault="00490383" w:rsidP="000841FD">
      <w:pPr>
        <w:widowControl w:val="0"/>
        <w:autoSpaceDE w:val="0"/>
        <w:autoSpaceDN w:val="0"/>
        <w:adjustRightInd w:val="0"/>
        <w:spacing w:line="228" w:lineRule="auto"/>
        <w:jc w:val="center"/>
        <w:rPr>
          <w:b/>
        </w:rPr>
      </w:pPr>
    </w:p>
    <w:p w:rsidR="00490383" w:rsidRPr="008F4461" w:rsidRDefault="00490383" w:rsidP="0032039A">
      <w:pPr>
        <w:keepNext/>
        <w:suppressAutoHyphens/>
        <w:spacing w:before="240" w:after="120"/>
        <w:jc w:val="center"/>
        <w:outlineLvl w:val="1"/>
        <w:rPr>
          <w:b/>
          <w:sz w:val="28"/>
        </w:rPr>
      </w:pPr>
      <w:r w:rsidRPr="008F4461">
        <w:rPr>
          <w:b/>
          <w:sz w:val="28"/>
        </w:rPr>
        <w:t xml:space="preserve">Инструкция по подготовке заявок на участие в конкурсе </w:t>
      </w:r>
    </w:p>
    <w:p w:rsidR="00490383" w:rsidRPr="0032039A" w:rsidRDefault="00490383" w:rsidP="0032039A">
      <w:pPr>
        <w:pStyle w:val="ListParagraph"/>
        <w:keepNext/>
        <w:numPr>
          <w:ilvl w:val="0"/>
          <w:numId w:val="24"/>
        </w:numPr>
        <w:tabs>
          <w:tab w:val="left" w:pos="1134"/>
        </w:tabs>
        <w:suppressAutoHyphens/>
        <w:spacing w:before="120"/>
        <w:jc w:val="center"/>
        <w:outlineLvl w:val="2"/>
        <w:rPr>
          <w:b/>
        </w:rPr>
      </w:pPr>
      <w:bookmarkStart w:id="19" w:name="_Ref440090175"/>
      <w:r w:rsidRPr="0032039A">
        <w:rPr>
          <w:b/>
        </w:rPr>
        <w:t xml:space="preserve">Язык заявки на участие в конкурсе </w:t>
      </w:r>
      <w:bookmarkEnd w:id="19"/>
    </w:p>
    <w:p w:rsidR="00490383" w:rsidRPr="008F4461" w:rsidRDefault="00490383" w:rsidP="008C2830">
      <w:pPr>
        <w:numPr>
          <w:ilvl w:val="1"/>
          <w:numId w:val="24"/>
        </w:numPr>
        <w:tabs>
          <w:tab w:val="clear" w:pos="360"/>
          <w:tab w:val="num" w:pos="900"/>
          <w:tab w:val="left" w:pos="993"/>
        </w:tabs>
        <w:ind w:left="0" w:firstLine="567"/>
        <w:jc w:val="both"/>
      </w:pPr>
      <w:bookmarkStart w:id="20" w:name="_Ref125341869"/>
      <w:r w:rsidRPr="008F4461">
        <w:t>Конкурсная заявка, подготовленная Участником размещения заказа, а также вся корреспонденция и документация, связанные с этой конкурсной заявкой, которыми обменялись Участник размещения заказа и Заказчик, должны быть написаны на языке, указанном в информационной карте конкурсных заявок.</w:t>
      </w:r>
      <w:bookmarkEnd w:id="20"/>
    </w:p>
    <w:p w:rsidR="00490383" w:rsidRPr="008F4461" w:rsidRDefault="00490383" w:rsidP="008C2830">
      <w:pPr>
        <w:numPr>
          <w:ilvl w:val="1"/>
          <w:numId w:val="24"/>
        </w:numPr>
        <w:tabs>
          <w:tab w:val="clear" w:pos="360"/>
          <w:tab w:val="num" w:pos="900"/>
          <w:tab w:val="left" w:pos="993"/>
        </w:tabs>
        <w:ind w:left="0" w:firstLine="567"/>
        <w:jc w:val="both"/>
      </w:pPr>
      <w:r w:rsidRPr="008F4461">
        <w:t xml:space="preserve"> Сопроводительная документация и печатная литература, предоставленная Участником размещения заказа, может быть представлена на другом языке при условии, что к ней будет прилагаться перевод на языке, указанном в информационной карте конкурсных заявок. В случае противоречия оригинала и перевода преимущество будет иметь перевод.</w:t>
      </w:r>
    </w:p>
    <w:p w:rsidR="00490383" w:rsidRPr="008F4461" w:rsidRDefault="00490383" w:rsidP="008C2830">
      <w:pPr>
        <w:numPr>
          <w:ilvl w:val="1"/>
          <w:numId w:val="24"/>
        </w:numPr>
        <w:tabs>
          <w:tab w:val="clear" w:pos="360"/>
          <w:tab w:val="num" w:pos="900"/>
          <w:tab w:val="left" w:pos="993"/>
        </w:tabs>
        <w:ind w:left="0" w:firstLine="567"/>
        <w:jc w:val="both"/>
      </w:pPr>
      <w:r w:rsidRPr="008F4461">
        <w:t xml:space="preserve">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пунктом </w:t>
      </w:r>
      <w:fldSimple w:instr=" REF _Ref125340393 \r \h  \* MERGEFORMAT ">
        <w:r>
          <w:t>21.2</w:t>
        </w:r>
      </w:fldSimple>
      <w:r>
        <w:t>,21.4</w:t>
      </w:r>
      <w:r w:rsidRPr="008F4461">
        <w:t xml:space="preserve"> настоящей инструкции.</w:t>
      </w:r>
    </w:p>
    <w:p w:rsidR="00490383" w:rsidRPr="005365ED" w:rsidRDefault="00490383" w:rsidP="000841FD">
      <w:pPr>
        <w:widowControl w:val="0"/>
        <w:autoSpaceDE w:val="0"/>
        <w:autoSpaceDN w:val="0"/>
        <w:adjustRightInd w:val="0"/>
        <w:spacing w:line="228" w:lineRule="auto"/>
        <w:ind w:firstLine="567"/>
        <w:jc w:val="both"/>
      </w:pPr>
    </w:p>
    <w:p w:rsidR="00490383" w:rsidRPr="008F4461" w:rsidRDefault="00490383" w:rsidP="00412578">
      <w:pPr>
        <w:keepNext/>
        <w:numPr>
          <w:ilvl w:val="0"/>
          <w:numId w:val="24"/>
        </w:numPr>
        <w:tabs>
          <w:tab w:val="left" w:pos="1134"/>
        </w:tabs>
        <w:suppressAutoHyphens/>
        <w:spacing w:before="120"/>
        <w:ind w:left="1134" w:hanging="1134"/>
        <w:jc w:val="center"/>
        <w:outlineLvl w:val="2"/>
        <w:rPr>
          <w:b/>
        </w:rPr>
      </w:pPr>
      <w:bookmarkStart w:id="21" w:name="_Ref469162002"/>
      <w:r w:rsidRPr="008F4461">
        <w:rPr>
          <w:b/>
        </w:rPr>
        <w:t>Содержание заявки на участие в конкурс</w:t>
      </w:r>
      <w:bookmarkEnd w:id="21"/>
      <w:r w:rsidRPr="008F4461">
        <w:rPr>
          <w:b/>
        </w:rPr>
        <w:t>е</w:t>
      </w:r>
    </w:p>
    <w:p w:rsidR="00490383" w:rsidRPr="0031661B" w:rsidRDefault="00490383" w:rsidP="008C2830">
      <w:pPr>
        <w:pStyle w:val="ListParagraph"/>
        <w:widowControl w:val="0"/>
        <w:autoSpaceDE w:val="0"/>
        <w:autoSpaceDN w:val="0"/>
        <w:adjustRightInd w:val="0"/>
        <w:spacing w:line="228" w:lineRule="auto"/>
        <w:ind w:left="0" w:firstLine="567"/>
        <w:jc w:val="both"/>
      </w:pPr>
      <w:bookmarkStart w:id="22" w:name="_Hlt446353508"/>
      <w:bookmarkEnd w:id="22"/>
      <w:r w:rsidRPr="0031661B">
        <w:t>9.1.</w:t>
      </w:r>
      <w:r>
        <w:t> </w:t>
      </w:r>
      <w:r w:rsidRPr="0031661B">
        <w:t>Заявка на участие в конкурсе должна содержать:</w:t>
      </w:r>
    </w:p>
    <w:p w:rsidR="00490383" w:rsidRPr="0031661B" w:rsidRDefault="00490383" w:rsidP="008C2830">
      <w:pPr>
        <w:pStyle w:val="ListParagraph"/>
        <w:ind w:left="0" w:firstLine="567"/>
        <w:jc w:val="both"/>
      </w:pPr>
      <w:r w:rsidRPr="0031661B">
        <w:t>1) </w:t>
      </w:r>
      <w:r>
        <w:t>с</w:t>
      </w:r>
      <w:r w:rsidRPr="0031661B">
        <w:t xml:space="preserve">ведения и документы об участнике размещения заказа, подавшем такую заявку: </w:t>
      </w:r>
    </w:p>
    <w:p w:rsidR="00490383" w:rsidRPr="0031661B" w:rsidRDefault="00490383" w:rsidP="008C2830">
      <w:pPr>
        <w:pStyle w:val="ListParagraph"/>
        <w:ind w:left="0" w:firstLine="567"/>
        <w:jc w:val="both"/>
      </w:pPr>
      <w:r w:rsidRPr="0031661B">
        <w:t xml:space="preserve">Фирменное наименование, сведения об организационно-правовой форме, о месте нахождения, почтовый </w:t>
      </w:r>
      <w:r>
        <w:t xml:space="preserve">и юридический </w:t>
      </w:r>
      <w:r w:rsidRPr="0031661B">
        <w:t>адрес, номер контактного тел</w:t>
      </w:r>
      <w:r>
        <w:t>ефона, факса, электронной почты;</w:t>
      </w:r>
    </w:p>
    <w:p w:rsidR="00490383" w:rsidRPr="0031661B" w:rsidRDefault="00490383" w:rsidP="008C2830">
      <w:pPr>
        <w:pStyle w:val="ListParagraph"/>
        <w:ind w:left="0" w:firstLine="567"/>
        <w:jc w:val="both"/>
      </w:pPr>
      <w:r>
        <w:t>2</w:t>
      </w:r>
      <w:r w:rsidRPr="0031661B">
        <w:t>) заявку на участие в конкурсе (с указанием цены)</w:t>
      </w:r>
      <w:r>
        <w:t>,</w:t>
      </w:r>
      <w:r w:rsidRPr="0031661B">
        <w:t xml:space="preserve"> подготовленную в соответствии с формой 1 настоящей конкурсной документации;</w:t>
      </w:r>
    </w:p>
    <w:p w:rsidR="00490383" w:rsidRDefault="00490383" w:rsidP="008C2830">
      <w:pPr>
        <w:pStyle w:val="ListParagraph"/>
        <w:ind w:left="0" w:firstLine="567"/>
        <w:jc w:val="both"/>
      </w:pPr>
      <w:r>
        <w:t>3</w:t>
      </w:r>
      <w:r w:rsidRPr="0031661B">
        <w:t>) предложение цены конкурсной заявки в виде таблицы цен (форма 2)</w:t>
      </w:r>
      <w:r>
        <w:t xml:space="preserve"> с приложением необходимых расчетов и обоснований</w:t>
      </w:r>
      <w:r w:rsidRPr="0031661B">
        <w:t>;</w:t>
      </w:r>
    </w:p>
    <w:p w:rsidR="00490383" w:rsidRPr="0031661B" w:rsidRDefault="00490383" w:rsidP="008C2830">
      <w:pPr>
        <w:pStyle w:val="ListParagraph"/>
        <w:ind w:left="0" w:firstLine="567"/>
        <w:jc w:val="both"/>
      </w:pPr>
      <w:r>
        <w:t>4) </w:t>
      </w:r>
      <w:r w:rsidRPr="0031661B">
        <w:t xml:space="preserve">документальное подтверждение соответствия Участника размещения заказа установленным требованиям и условиям допуска к участию в конкурсе в соответствии </w:t>
      </w:r>
      <w:r w:rsidRPr="0031661B">
        <w:br/>
        <w:t>с п.</w:t>
      </w:r>
      <w:r>
        <w:t> 2</w:t>
      </w:r>
      <w:r w:rsidRPr="0031661B">
        <w:t xml:space="preserve"> и п.</w:t>
      </w:r>
      <w:r>
        <w:t> 12.1</w:t>
      </w:r>
      <w:r w:rsidRPr="0031661B">
        <w:t xml:space="preserve"> настоящей</w:t>
      </w:r>
      <w:r>
        <w:t>документации</w:t>
      </w:r>
      <w:r w:rsidRPr="0031661B">
        <w:t>:</w:t>
      </w:r>
    </w:p>
    <w:p w:rsidR="00490383" w:rsidRPr="0031661B" w:rsidRDefault="00490383" w:rsidP="008C2830">
      <w:pPr>
        <w:pStyle w:val="ListParagraph"/>
        <w:ind w:left="0" w:firstLine="567"/>
        <w:jc w:val="both"/>
      </w:pPr>
      <w:r>
        <w:t>а</w:t>
      </w:r>
      <w:r w:rsidRPr="0031661B">
        <w:t>) полученную не ранее чем за шесть месяцев до дня размещения на официальном сайте Заказчика извещения о проведении открытого конкурса</w:t>
      </w:r>
      <w:r>
        <w:t>,</w:t>
      </w:r>
      <w:r w:rsidRPr="0031661B">
        <w:t xml:space="preserve"> нотариально заверенную выписку из единого государственного реестра юридических лиц (ЕГРЮЛ)</w:t>
      </w:r>
      <w:r>
        <w:t xml:space="preserve"> (для российских участников размещения заказа), нотариально заверенные копии устава и свидетельства о государственной регистрации юридического лица (для белорусских участников размещения заказа);</w:t>
      </w:r>
    </w:p>
    <w:p w:rsidR="00490383" w:rsidRPr="0087253B" w:rsidRDefault="00490383" w:rsidP="008C2830">
      <w:pPr>
        <w:pStyle w:val="ListParagraph"/>
        <w:ind w:left="0" w:firstLine="567"/>
        <w:jc w:val="both"/>
      </w:pPr>
      <w:r w:rsidRPr="00F977C3">
        <w:t>бухгалтерский баланс и отчет о прибылях и убытках за два предыдущих года и последний период отчетного года, с отметкой налоговой инспекции, заверенные печатью организации;</w:t>
      </w:r>
    </w:p>
    <w:p w:rsidR="00490383" w:rsidRDefault="00490383" w:rsidP="008C2830">
      <w:pPr>
        <w:pStyle w:val="ListParagraph"/>
        <w:ind w:left="0" w:firstLine="567"/>
        <w:jc w:val="both"/>
      </w:pPr>
      <w:r>
        <w:t xml:space="preserve">оригинал или нотариально заверенные копии справок из налогового и других органов об отсутствии задолженности по начисленным налогам, сборам и иным обязательным платежам в бюджеты любого уровня за прошедший календарный год, </w:t>
      </w:r>
      <w:r w:rsidRPr="0031661B">
        <w:t>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отчетный период</w:t>
      </w:r>
      <w:r>
        <w:t>;</w:t>
      </w:r>
    </w:p>
    <w:p w:rsidR="00490383" w:rsidRDefault="00490383" w:rsidP="008C2830">
      <w:pPr>
        <w:pStyle w:val="ListParagraph"/>
        <w:ind w:left="0" w:firstLine="567"/>
        <w:jc w:val="both"/>
      </w:pPr>
      <w:r>
        <w:t>б</w:t>
      </w:r>
      <w:r w:rsidRPr="0031661B">
        <w:t>) анкету Участника размещения заказа (форма 3);</w:t>
      </w:r>
    </w:p>
    <w:p w:rsidR="00490383" w:rsidRPr="0031661B" w:rsidRDefault="00490383" w:rsidP="008C2830">
      <w:pPr>
        <w:pStyle w:val="ListParagraph"/>
        <w:ind w:left="0" w:firstLine="567"/>
        <w:jc w:val="both"/>
      </w:pPr>
      <w:r>
        <w:t>в) приложение о функциональных и качественных характеристиках (форма 4).</w:t>
      </w:r>
    </w:p>
    <w:p w:rsidR="00490383" w:rsidRDefault="00490383" w:rsidP="008C2830">
      <w:pPr>
        <w:pStyle w:val="ListParagraph"/>
        <w:ind w:left="0" w:firstLine="567"/>
        <w:jc w:val="both"/>
      </w:pPr>
      <w:r>
        <w:t>5</w:t>
      </w:r>
      <w:r w:rsidRPr="0031661B">
        <w:t>) направление на процедуру вскрытия конвертов с конкурсными заявками, подтверждающее полномочия лица на осуществление действий от имени Участни</w:t>
      </w:r>
      <w:r>
        <w:t>ка размещения заказа (форма 6);</w:t>
      </w:r>
    </w:p>
    <w:p w:rsidR="00490383" w:rsidRDefault="00490383" w:rsidP="008C2830">
      <w:pPr>
        <w:pStyle w:val="ListParagraph"/>
        <w:ind w:left="0" w:firstLine="567"/>
        <w:jc w:val="both"/>
      </w:pPr>
      <w:r>
        <w:t>6) документы, подтверждающие квалификацию участника размещения заказа, если в извещении о проведении открытого конкурса и в конкурсной документации указан такой критерий оценки заявок на участие в конкурсе, как квалификация участника размещения заказа.</w:t>
      </w:r>
    </w:p>
    <w:p w:rsidR="00490383" w:rsidRDefault="00490383" w:rsidP="008C2830">
      <w:pPr>
        <w:ind w:firstLine="567"/>
        <w:jc w:val="both"/>
      </w:pPr>
    </w:p>
    <w:bookmarkEnd w:id="8"/>
    <w:p w:rsidR="00490383" w:rsidRPr="008F4461" w:rsidRDefault="00490383" w:rsidP="00412578">
      <w:pPr>
        <w:ind w:firstLine="900"/>
        <w:jc w:val="both"/>
        <w:rPr>
          <w:b/>
        </w:rPr>
      </w:pPr>
      <w:r w:rsidRPr="008F4461">
        <w:rPr>
          <w:b/>
        </w:rPr>
        <w:t xml:space="preserve">                                    10.Цена </w:t>
      </w:r>
      <w:r w:rsidRPr="00447244">
        <w:rPr>
          <w:b/>
        </w:rPr>
        <w:t>Контракта (договора),</w:t>
      </w:r>
      <w:r w:rsidRPr="008F4461">
        <w:rPr>
          <w:b/>
        </w:rPr>
        <w:t xml:space="preserve"> условия оплаты</w:t>
      </w:r>
    </w:p>
    <w:p w:rsidR="00490383" w:rsidRPr="008F4461" w:rsidRDefault="00490383" w:rsidP="00412578">
      <w:pPr>
        <w:jc w:val="both"/>
      </w:pPr>
      <w:r w:rsidRPr="008F4461">
        <w:t xml:space="preserve">         10.1. Условия </w:t>
      </w:r>
      <w:r>
        <w:t>К</w:t>
      </w:r>
      <w:r w:rsidRPr="008F4461">
        <w:t>онтракта</w:t>
      </w:r>
      <w:r>
        <w:t xml:space="preserve"> (договора)</w:t>
      </w:r>
      <w:r w:rsidRPr="008F4461">
        <w:t xml:space="preserve"> распространяются на весь объем </w:t>
      </w:r>
      <w:r>
        <w:t>поставляемого программно-аппаратного обеспечения</w:t>
      </w:r>
      <w:r w:rsidRPr="008F4461">
        <w:t xml:space="preserve">, указанный в техническом задании. </w:t>
      </w:r>
    </w:p>
    <w:p w:rsidR="00490383" w:rsidRPr="008F4461" w:rsidRDefault="00490383" w:rsidP="00412578">
      <w:pPr>
        <w:jc w:val="both"/>
      </w:pPr>
      <w:r w:rsidRPr="008F4461">
        <w:t xml:space="preserve">         10.2. Предложение Участника размещения заказа по цене </w:t>
      </w:r>
      <w:r>
        <w:t>К</w:t>
      </w:r>
      <w:r w:rsidRPr="008F4461">
        <w:t>онтракта</w:t>
      </w:r>
      <w:r>
        <w:t xml:space="preserve"> (договора)</w:t>
      </w:r>
      <w:r w:rsidRPr="008F4461">
        <w:t xml:space="preserve"> в конкурсной заявке представляется с учетом НДС, других налогов, пошлин и прочих сборов. </w:t>
      </w:r>
    </w:p>
    <w:p w:rsidR="00490383" w:rsidRPr="008F4461" w:rsidRDefault="00490383" w:rsidP="00412578">
      <w:pPr>
        <w:jc w:val="both"/>
        <w:rPr>
          <w:bCs/>
        </w:rPr>
      </w:pPr>
      <w:r w:rsidRPr="008F4461">
        <w:t xml:space="preserve">        10.3. </w:t>
      </w:r>
      <w:r w:rsidRPr="008F4461">
        <w:rPr>
          <w:bCs/>
        </w:rPr>
        <w:t xml:space="preserve">Цена </w:t>
      </w:r>
      <w:r>
        <w:t>К</w:t>
      </w:r>
      <w:r w:rsidRPr="008F4461">
        <w:t>онтракта</w:t>
      </w:r>
      <w:r>
        <w:t xml:space="preserve"> (договора)</w:t>
      </w:r>
      <w:r w:rsidRPr="008F4461">
        <w:rPr>
          <w:bCs/>
        </w:rPr>
        <w:t xml:space="preserve">, предложенная в заявке Участника размещения заказа, не должна превышать начальную цену </w:t>
      </w:r>
      <w:r>
        <w:t>К</w:t>
      </w:r>
      <w:r w:rsidRPr="008F4461">
        <w:t>онтракта</w:t>
      </w:r>
      <w:r>
        <w:t xml:space="preserve"> (договора)</w:t>
      </w:r>
      <w:r w:rsidRPr="008F4461">
        <w:rPr>
          <w:bCs/>
        </w:rPr>
        <w:t xml:space="preserve">, указанную Заказчиком в извещении о проведении открытого конкурса и в конкурсной документации. В случае если цена </w:t>
      </w:r>
      <w:r>
        <w:t>К</w:t>
      </w:r>
      <w:r w:rsidRPr="008F4461">
        <w:t>онтракта</w:t>
      </w:r>
      <w:r>
        <w:t xml:space="preserve"> (договора)</w:t>
      </w:r>
      <w:r w:rsidRPr="008F4461">
        <w:rPr>
          <w:bCs/>
        </w:rPr>
        <w:t xml:space="preserve">, предложенная Участником размещения заказа, превышает начальную цену </w:t>
      </w:r>
      <w:r>
        <w:t>К</w:t>
      </w:r>
      <w:r w:rsidRPr="008F4461">
        <w:t>онтракта</w:t>
      </w:r>
      <w:r>
        <w:t xml:space="preserve"> (договора)</w:t>
      </w:r>
      <w:r w:rsidRPr="008F4461">
        <w:rPr>
          <w:bCs/>
        </w:rPr>
        <w:t>, указанную в извещении о проведении открытого конкурса и в конкурсной документации, конкурсная заявка такого Участника размещения заказа подлежит отклонению.</w:t>
      </w:r>
    </w:p>
    <w:p w:rsidR="00490383" w:rsidRPr="005A4D30" w:rsidRDefault="00490383" w:rsidP="00412578">
      <w:pPr>
        <w:jc w:val="both"/>
      </w:pPr>
      <w:r w:rsidRPr="008F4461">
        <w:rPr>
          <w:bCs/>
        </w:rPr>
        <w:t xml:space="preserve">         10.4</w:t>
      </w:r>
      <w:r w:rsidRPr="005A4D30">
        <w:rPr>
          <w:bCs/>
        </w:rPr>
        <w:t xml:space="preserve">. </w:t>
      </w:r>
      <w:r w:rsidRPr="005A4D30">
        <w:t>Оплата производится в форме безналичного денежного расчета по мере поступления на расчетный счет Заказчика средств из Бюджета Союзного государства.  Схема оплаты: без авансирования, путем перечисления денежных средств на расче</w:t>
      </w:r>
      <w:r>
        <w:t>тный счет Поставщика в течение 10-ти</w:t>
      </w:r>
      <w:r w:rsidRPr="005A4D30">
        <w:t xml:space="preserve"> банковских дней с даты подписания Сторонами Акта приемки – передачи </w:t>
      </w:r>
      <w:r>
        <w:t>Товара, счета-фактуры и товарной</w:t>
      </w:r>
      <w:r w:rsidRPr="005A4D30">
        <w:t xml:space="preserve"> накладной.</w:t>
      </w:r>
    </w:p>
    <w:p w:rsidR="00490383" w:rsidRPr="00AA1F8A" w:rsidRDefault="00490383" w:rsidP="00412578">
      <w:pPr>
        <w:jc w:val="both"/>
        <w:rPr>
          <w:b/>
          <w:color w:val="0070C0"/>
        </w:rPr>
      </w:pPr>
      <w:r w:rsidRPr="005A4D30">
        <w:t xml:space="preserve">        10.5 Окончательные расчеты осуществляются по результатам совместной сверки расчетов о </w:t>
      </w:r>
      <w:r>
        <w:t>поставке товара</w:t>
      </w:r>
      <w:r w:rsidRPr="005A4D30">
        <w:t xml:space="preserve"> на основании счета-фактуры, </w:t>
      </w:r>
      <w:r>
        <w:t>товарной накладной и</w:t>
      </w:r>
      <w:r w:rsidRPr="005A4D30">
        <w:t xml:space="preserve"> Акта приема-передачи. </w:t>
      </w:r>
    </w:p>
    <w:p w:rsidR="00490383" w:rsidRPr="00685638" w:rsidRDefault="00490383" w:rsidP="000841FD">
      <w:pPr>
        <w:ind w:firstLine="540"/>
        <w:jc w:val="both"/>
      </w:pPr>
      <w:bookmarkStart w:id="23" w:name="_GoBack"/>
      <w:bookmarkEnd w:id="23"/>
    </w:p>
    <w:p w:rsidR="00490383" w:rsidRPr="008F4461" w:rsidRDefault="00490383" w:rsidP="00412578">
      <w:pPr>
        <w:numPr>
          <w:ilvl w:val="0"/>
          <w:numId w:val="27"/>
        </w:numPr>
        <w:tabs>
          <w:tab w:val="left" w:pos="3075"/>
        </w:tabs>
        <w:jc w:val="center"/>
        <w:rPr>
          <w:b/>
        </w:rPr>
      </w:pPr>
      <w:bookmarkStart w:id="24" w:name="_Ref53977735"/>
      <w:bookmarkStart w:id="25" w:name="_Ref469290666"/>
      <w:r w:rsidRPr="008F4461">
        <w:rPr>
          <w:b/>
        </w:rPr>
        <w:t>Валюта заявки на участие в конкурсе</w:t>
      </w:r>
    </w:p>
    <w:p w:rsidR="00490383" w:rsidRPr="008F4461" w:rsidRDefault="00490383" w:rsidP="00663318">
      <w:pPr>
        <w:numPr>
          <w:ilvl w:val="1"/>
          <w:numId w:val="27"/>
        </w:numPr>
        <w:tabs>
          <w:tab w:val="clear" w:pos="1695"/>
          <w:tab w:val="num" w:pos="0"/>
          <w:tab w:val="left" w:pos="1134"/>
        </w:tabs>
        <w:ind w:left="0" w:firstLine="567"/>
        <w:jc w:val="both"/>
      </w:pPr>
      <w:bookmarkStart w:id="26" w:name="_Ref125342250"/>
      <w:r w:rsidRPr="008F4461">
        <w:t>Все суммы денежных средств в конкурсной заявке Участника размещения заказа должны быть выражены в валюте, указанной в информационной карте конкурсных заявок.</w:t>
      </w:r>
      <w:bookmarkEnd w:id="26"/>
    </w:p>
    <w:p w:rsidR="00490383" w:rsidRPr="008F4461" w:rsidRDefault="00490383" w:rsidP="00663318">
      <w:pPr>
        <w:numPr>
          <w:ilvl w:val="1"/>
          <w:numId w:val="27"/>
        </w:numPr>
        <w:tabs>
          <w:tab w:val="clear" w:pos="1695"/>
          <w:tab w:val="num" w:pos="0"/>
          <w:tab w:val="left" w:pos="1134"/>
        </w:tabs>
        <w:ind w:left="0" w:firstLine="567"/>
        <w:jc w:val="both"/>
      </w:pPr>
      <w:r w:rsidRPr="008F4461">
        <w:rPr>
          <w:szCs w:val="28"/>
        </w:rPr>
        <w:t xml:space="preserve">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пунктом </w:t>
      </w:r>
      <w:fldSimple w:instr=" REF _Ref125340393 \r \h  \* MERGEFORMAT ">
        <w:r>
          <w:rPr>
            <w:szCs w:val="28"/>
          </w:rPr>
          <w:t>21.2</w:t>
        </w:r>
      </w:fldSimple>
      <w:r>
        <w:rPr>
          <w:szCs w:val="28"/>
        </w:rPr>
        <w:t>- 21.4</w:t>
      </w:r>
      <w:r w:rsidRPr="008F4461">
        <w:rPr>
          <w:szCs w:val="28"/>
        </w:rPr>
        <w:t xml:space="preserve"> настоящей инструкции.</w:t>
      </w:r>
    </w:p>
    <w:p w:rsidR="00490383" w:rsidRPr="00685638" w:rsidRDefault="00490383" w:rsidP="00412578">
      <w:pPr>
        <w:ind w:left="426"/>
        <w:jc w:val="both"/>
      </w:pPr>
    </w:p>
    <w:p w:rsidR="00490383" w:rsidRPr="008F4461" w:rsidRDefault="00490383" w:rsidP="00412578">
      <w:pPr>
        <w:numPr>
          <w:ilvl w:val="0"/>
          <w:numId w:val="27"/>
        </w:numPr>
        <w:jc w:val="center"/>
        <w:rPr>
          <w:b/>
        </w:rPr>
      </w:pPr>
      <w:bookmarkStart w:id="27" w:name="_Ref58320012"/>
      <w:r w:rsidRPr="008F4461">
        <w:rPr>
          <w:b/>
        </w:rPr>
        <w:t xml:space="preserve">Документы и информация, подтверждающие соответствие Участников размещения    заказа установленным требованиям </w:t>
      </w:r>
      <w:bookmarkEnd w:id="27"/>
      <w:r w:rsidRPr="008F4461">
        <w:rPr>
          <w:b/>
        </w:rPr>
        <w:t>и условиям допуска к участию в конкурсе</w:t>
      </w:r>
    </w:p>
    <w:p w:rsidR="00490383" w:rsidRPr="008F4461" w:rsidRDefault="00490383" w:rsidP="00412578">
      <w:pPr>
        <w:numPr>
          <w:ilvl w:val="1"/>
          <w:numId w:val="27"/>
        </w:numPr>
        <w:tabs>
          <w:tab w:val="clear" w:pos="1695"/>
          <w:tab w:val="num" w:pos="0"/>
          <w:tab w:val="num" w:pos="1080"/>
        </w:tabs>
        <w:ind w:left="0" w:firstLine="567"/>
        <w:jc w:val="both"/>
        <w:rPr>
          <w:szCs w:val="20"/>
        </w:rPr>
      </w:pPr>
      <w:bookmarkStart w:id="28" w:name="_Ref125342288"/>
      <w:r w:rsidRPr="008F4461">
        <w:rPr>
          <w:szCs w:val="20"/>
        </w:rPr>
        <w:t xml:space="preserve">Все Участники размещения заказа должны включить в свои конкурсные заявки информацию и документы, подтверждающие их соответствие установленным требованиям и условиям допуска к участию в конкурсе в соответствии с п. </w:t>
      </w:r>
      <w:fldSimple w:instr=" REF _Ref126467178 \r \h  \* MERGEFORMAT ">
        <w:r w:rsidRPr="00685638">
          <w:rPr>
            <w:szCs w:val="20"/>
          </w:rPr>
          <w:t>2.3</w:t>
        </w:r>
      </w:fldSimple>
      <w:r w:rsidRPr="008F4461">
        <w:rPr>
          <w:szCs w:val="20"/>
        </w:rPr>
        <w:t xml:space="preserve"> настоящей инструкции:</w:t>
      </w:r>
      <w:bookmarkEnd w:id="28"/>
    </w:p>
    <w:p w:rsidR="00490383" w:rsidRPr="008F4461" w:rsidRDefault="00490383" w:rsidP="00412578">
      <w:pPr>
        <w:widowControl w:val="0"/>
        <w:ind w:firstLine="540"/>
        <w:jc w:val="both"/>
        <w:rPr>
          <w:rFonts w:ascii="Courier New" w:hAnsi="Courier New"/>
          <w:i/>
          <w:strike/>
          <w:snapToGrid w:val="0"/>
          <w:color w:val="FF0000"/>
          <w:szCs w:val="20"/>
        </w:rPr>
      </w:pPr>
      <w:r w:rsidRPr="008F4461">
        <w:rPr>
          <w:rFonts w:ascii="Courier New" w:hAnsi="Courier New"/>
          <w:snapToGrid w:val="0"/>
          <w:szCs w:val="20"/>
        </w:rPr>
        <w:t xml:space="preserve">- </w:t>
      </w:r>
      <w:r w:rsidRPr="008F4461">
        <w:rPr>
          <w:snapToGrid w:val="0"/>
          <w:szCs w:val="20"/>
        </w:rPr>
        <w:t>полученную не ранее чем за шесть месяцев до дня размещения на сайте Заказчика, нотариально заверенную выписку изЕГРЮЛ (для российских участников размещения заказа), нотариально заверенные копии устава и свидетельства о государственной регистрации юридического лица (для белорусских участников размещения заказа);</w:t>
      </w:r>
    </w:p>
    <w:p w:rsidR="00490383" w:rsidRDefault="00490383" w:rsidP="00412578">
      <w:pPr>
        <w:numPr>
          <w:ilvl w:val="0"/>
          <w:numId w:val="26"/>
        </w:numPr>
        <w:jc w:val="both"/>
      </w:pPr>
      <w:r>
        <w:t>бухгалтерский баланс и отчет о прибылях и убытках</w:t>
      </w:r>
      <w:r w:rsidRPr="008F4461">
        <w:t xml:space="preserve"> за два предыдущих года </w:t>
      </w:r>
      <w:r>
        <w:t>и последний период отчетного года, с отметкой налоговой инспекции, заверенные печатью организации;</w:t>
      </w:r>
    </w:p>
    <w:p w:rsidR="00490383" w:rsidRPr="008F4461" w:rsidRDefault="00490383" w:rsidP="00412578">
      <w:pPr>
        <w:numPr>
          <w:ilvl w:val="0"/>
          <w:numId w:val="26"/>
        </w:numPr>
        <w:jc w:val="both"/>
      </w:pPr>
      <w:r>
        <w:t>нотариально заверенную копию устава Участника размещения заказа;</w:t>
      </w:r>
    </w:p>
    <w:p w:rsidR="00490383" w:rsidRPr="008F4461" w:rsidRDefault="00490383" w:rsidP="00412578">
      <w:pPr>
        <w:numPr>
          <w:ilvl w:val="0"/>
          <w:numId w:val="26"/>
        </w:numPr>
        <w:jc w:val="both"/>
      </w:pPr>
      <w:r w:rsidRPr="008F4461">
        <w:t>нотариально заверенную копию справки из налогового органа (и других органов), в подтверждение отсутствия у Участника размещения заказа задолженности по начисленным налогам, сборам и иным обязательным платежам в бюджеты любого уровня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отчетный период;</w:t>
      </w:r>
    </w:p>
    <w:p w:rsidR="00490383" w:rsidRPr="008F4461" w:rsidRDefault="00490383" w:rsidP="00412578">
      <w:pPr>
        <w:numPr>
          <w:ilvl w:val="0"/>
          <w:numId w:val="26"/>
        </w:numPr>
        <w:tabs>
          <w:tab w:val="num" w:pos="900"/>
        </w:tabs>
        <w:ind w:hanging="294"/>
        <w:jc w:val="both"/>
        <w:rPr>
          <w:szCs w:val="20"/>
        </w:rPr>
      </w:pPr>
      <w:r w:rsidRPr="008F4461">
        <w:t xml:space="preserve">копии документов, подтверждающих соответствие  </w:t>
      </w:r>
      <w:r>
        <w:t>поставляемого товара предусмотренного</w:t>
      </w:r>
      <w:r w:rsidRPr="008F4461">
        <w:t xml:space="preserve"> предметом конкурса, требованиям национального законодательства, если законодательством  установлены требования к таким  </w:t>
      </w:r>
      <w:r>
        <w:t>товарам;</w:t>
      </w:r>
    </w:p>
    <w:p w:rsidR="00490383" w:rsidRPr="008F4461" w:rsidRDefault="00490383" w:rsidP="00412578">
      <w:pPr>
        <w:numPr>
          <w:ilvl w:val="0"/>
          <w:numId w:val="26"/>
        </w:numPr>
        <w:tabs>
          <w:tab w:val="num" w:pos="900"/>
        </w:tabs>
        <w:ind w:hanging="294"/>
        <w:jc w:val="both"/>
      </w:pPr>
      <w:r w:rsidRPr="008F4461">
        <w:t>анкету Участника размещения заказа (форма 3);</w:t>
      </w:r>
    </w:p>
    <w:p w:rsidR="00490383" w:rsidRPr="002B5519" w:rsidRDefault="00490383" w:rsidP="00412578">
      <w:pPr>
        <w:numPr>
          <w:ilvl w:val="0"/>
          <w:numId w:val="26"/>
        </w:numPr>
        <w:tabs>
          <w:tab w:val="num" w:pos="900"/>
        </w:tabs>
        <w:ind w:hanging="294"/>
        <w:jc w:val="both"/>
      </w:pPr>
      <w:r w:rsidRPr="002B5519">
        <w:t xml:space="preserve">предложение о </w:t>
      </w:r>
      <w:r>
        <w:t>функциональных и качественных характеристиках (форма – 4).</w:t>
      </w:r>
    </w:p>
    <w:p w:rsidR="00490383" w:rsidRDefault="00490383" w:rsidP="00412578">
      <w:pPr>
        <w:ind w:firstLine="540"/>
        <w:jc w:val="both"/>
        <w:rPr>
          <w:i/>
        </w:rPr>
      </w:pPr>
      <w:r w:rsidRPr="002B5519">
        <w:rPr>
          <w:i/>
        </w:rPr>
        <w:t xml:space="preserve">   В случае если участник размещения заказа в течение указанного срока участвует в нескольких конкурсах проводимых Заказчиком, документы, указанные в пункте 12.1 представляются один раз, а к заявке на последующие конкурсы прикладывается </w:t>
      </w:r>
      <w:r w:rsidRPr="002B5519">
        <w:rPr>
          <w:i/>
          <w:spacing w:val="-20"/>
        </w:rPr>
        <w:t xml:space="preserve">соответствующее </w:t>
      </w:r>
      <w:r w:rsidRPr="002B5519">
        <w:rPr>
          <w:i/>
        </w:rPr>
        <w:t>письменное разъяснение.</w:t>
      </w:r>
    </w:p>
    <w:p w:rsidR="00490383" w:rsidRDefault="00490383" w:rsidP="00412578">
      <w:pPr>
        <w:numPr>
          <w:ilvl w:val="1"/>
          <w:numId w:val="27"/>
        </w:numPr>
        <w:tabs>
          <w:tab w:val="clear" w:pos="1695"/>
          <w:tab w:val="num" w:pos="0"/>
          <w:tab w:val="num" w:pos="1080"/>
        </w:tabs>
        <w:ind w:left="0" w:firstLine="567"/>
        <w:jc w:val="both"/>
      </w:pPr>
      <w:r w:rsidRPr="002B5519">
        <w:t>Непредставление</w:t>
      </w:r>
      <w:r w:rsidRPr="008F4461">
        <w:t xml:space="preserve"> документов или заверенных копий документов, подтверждающих соответствие Участника размещения заказа установленным требованиям и условиям допуска к участию в конкурсе, либо наличие в таких документах недостоверных сведений,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пунктом </w:t>
      </w:r>
      <w:fldSimple w:instr=" REF _Ref125340393 \r \h  \* MERGEFORMAT ">
        <w:r w:rsidRPr="00685638">
          <w:t>21.2</w:t>
        </w:r>
      </w:fldSimple>
      <w:r w:rsidRPr="008F4461">
        <w:t xml:space="preserve"> настоящей инструкции.</w:t>
      </w:r>
    </w:p>
    <w:p w:rsidR="00490383" w:rsidRPr="008F4461" w:rsidRDefault="00490383" w:rsidP="00685638">
      <w:pPr>
        <w:tabs>
          <w:tab w:val="num" w:pos="1080"/>
        </w:tabs>
        <w:ind w:left="567"/>
        <w:jc w:val="both"/>
      </w:pPr>
    </w:p>
    <w:bookmarkEnd w:id="24"/>
    <w:bookmarkEnd w:id="25"/>
    <w:p w:rsidR="00490383" w:rsidRPr="008F4461" w:rsidRDefault="00490383" w:rsidP="00412578">
      <w:pPr>
        <w:keepNext/>
        <w:numPr>
          <w:ilvl w:val="0"/>
          <w:numId w:val="27"/>
        </w:numPr>
        <w:tabs>
          <w:tab w:val="left" w:pos="0"/>
          <w:tab w:val="left" w:pos="1134"/>
        </w:tabs>
        <w:suppressAutoHyphens/>
        <w:spacing w:before="120"/>
        <w:jc w:val="center"/>
        <w:outlineLvl w:val="2"/>
        <w:rPr>
          <w:b/>
        </w:rPr>
      </w:pPr>
      <w:r w:rsidRPr="008F4461">
        <w:rPr>
          <w:b/>
        </w:rPr>
        <w:t>Срок действия заявки на участие в конкурсе</w:t>
      </w:r>
    </w:p>
    <w:p w:rsidR="00490383" w:rsidRPr="008F4461" w:rsidRDefault="00490383" w:rsidP="00412578">
      <w:pPr>
        <w:numPr>
          <w:ilvl w:val="1"/>
          <w:numId w:val="27"/>
        </w:numPr>
        <w:tabs>
          <w:tab w:val="clear" w:pos="1695"/>
          <w:tab w:val="num" w:pos="0"/>
          <w:tab w:val="num" w:pos="1080"/>
        </w:tabs>
        <w:ind w:left="0" w:firstLine="540"/>
        <w:jc w:val="both"/>
      </w:pPr>
      <w:r w:rsidRPr="008F4461">
        <w:t>Конкурсные заявки остаются в силе в течение периода, указанного Участником конкурса в своей конкурсной заявке.</w:t>
      </w:r>
    </w:p>
    <w:p w:rsidR="00490383" w:rsidRPr="008F4461" w:rsidRDefault="00490383" w:rsidP="00412578">
      <w:pPr>
        <w:numPr>
          <w:ilvl w:val="1"/>
          <w:numId w:val="27"/>
        </w:numPr>
        <w:tabs>
          <w:tab w:val="clear" w:pos="1695"/>
          <w:tab w:val="num" w:pos="0"/>
          <w:tab w:val="num" w:pos="1080"/>
        </w:tabs>
        <w:ind w:left="0" w:firstLine="540"/>
        <w:jc w:val="both"/>
      </w:pPr>
      <w:bookmarkStart w:id="29" w:name="_Ref125801081"/>
      <w:r w:rsidRPr="008F4461">
        <w:t>Срок действия конкурсной заявки должен соответствовать сроку, установленному в информационной карте конкурсных заявок.</w:t>
      </w:r>
      <w:bookmarkEnd w:id="29"/>
    </w:p>
    <w:p w:rsidR="00490383" w:rsidRPr="008F4461" w:rsidRDefault="00490383" w:rsidP="00412578">
      <w:pPr>
        <w:numPr>
          <w:ilvl w:val="1"/>
          <w:numId w:val="27"/>
        </w:numPr>
        <w:tabs>
          <w:tab w:val="clear" w:pos="1695"/>
          <w:tab w:val="num" w:pos="0"/>
          <w:tab w:val="num" w:pos="1080"/>
        </w:tabs>
        <w:ind w:left="0" w:firstLine="540"/>
        <w:jc w:val="both"/>
      </w:pPr>
      <w:r>
        <w:t>Указание не</w:t>
      </w:r>
      <w:r w:rsidRPr="008F4461">
        <w:t xml:space="preserve">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пунктом </w:t>
      </w:r>
      <w:fldSimple w:instr=" REF _Ref125340393 \r \h  \* MERGEFORMAT ">
        <w:r>
          <w:t>21.2</w:t>
        </w:r>
      </w:fldSimple>
      <w:r w:rsidRPr="008F4461">
        <w:t xml:space="preserve"> настоящей инструкции.</w:t>
      </w:r>
    </w:p>
    <w:p w:rsidR="00490383" w:rsidRPr="008F4461" w:rsidRDefault="00490383" w:rsidP="00412578">
      <w:pPr>
        <w:keepNext/>
        <w:numPr>
          <w:ilvl w:val="0"/>
          <w:numId w:val="27"/>
        </w:numPr>
        <w:tabs>
          <w:tab w:val="left" w:pos="0"/>
          <w:tab w:val="left" w:pos="1134"/>
        </w:tabs>
        <w:suppressAutoHyphens/>
        <w:spacing w:before="120"/>
        <w:jc w:val="center"/>
        <w:outlineLvl w:val="2"/>
        <w:rPr>
          <w:b/>
        </w:rPr>
      </w:pPr>
      <w:bookmarkStart w:id="30" w:name="_Hlt469169443"/>
      <w:bookmarkStart w:id="31" w:name="_Ref440090019"/>
      <w:bookmarkEnd w:id="30"/>
      <w:r w:rsidRPr="008F4461">
        <w:rPr>
          <w:b/>
        </w:rPr>
        <w:t xml:space="preserve">Оформление и подписание заявки на участие в конкурсе </w:t>
      </w:r>
      <w:bookmarkEnd w:id="31"/>
    </w:p>
    <w:p w:rsidR="00490383" w:rsidRPr="008F4461" w:rsidRDefault="00490383" w:rsidP="00412578">
      <w:pPr>
        <w:numPr>
          <w:ilvl w:val="1"/>
          <w:numId w:val="27"/>
        </w:numPr>
        <w:tabs>
          <w:tab w:val="clear" w:pos="1695"/>
          <w:tab w:val="num" w:pos="0"/>
          <w:tab w:val="num" w:pos="1080"/>
        </w:tabs>
        <w:ind w:left="0" w:firstLine="540"/>
        <w:jc w:val="both"/>
      </w:pPr>
      <w:r w:rsidRPr="008F4461">
        <w:t xml:space="preserve">Участник размещения заказа должен подготовить оригинал конкурсной заявки, указав на экземпляре </w:t>
      </w:r>
      <w:r w:rsidRPr="005A6221">
        <w:t>«</w:t>
      </w:r>
      <w:r w:rsidRPr="005A6221">
        <w:rPr>
          <w:caps/>
        </w:rPr>
        <w:t>оригинал конкурсной заявки»</w:t>
      </w:r>
      <w:r w:rsidRPr="005A6221">
        <w:t>.</w:t>
      </w:r>
    </w:p>
    <w:p w:rsidR="00490383" w:rsidRPr="008F4461" w:rsidRDefault="00490383" w:rsidP="00412578">
      <w:pPr>
        <w:numPr>
          <w:ilvl w:val="1"/>
          <w:numId w:val="27"/>
        </w:numPr>
        <w:tabs>
          <w:tab w:val="clear" w:pos="1695"/>
          <w:tab w:val="num" w:pos="0"/>
          <w:tab w:val="num" w:pos="1080"/>
        </w:tabs>
        <w:ind w:left="0" w:firstLine="540"/>
        <w:jc w:val="both"/>
      </w:pPr>
      <w:r w:rsidRPr="008F4461">
        <w:t xml:space="preserve">Оригинал конкурсной   заявки   должен   быть   отпечатан   или   написан  чернилами, подписан Участником размещения заказа или лицом (лицами), имеющим (и) все полномочия возложить на Участника размещения заказа обязательства по контракту. Все страницы конкурсной заявки должны быть парафированы лицом или лицами, подписывающими конкурсную заявку. </w:t>
      </w:r>
    </w:p>
    <w:p w:rsidR="00490383" w:rsidRPr="008F4461" w:rsidRDefault="00490383" w:rsidP="00412578">
      <w:pPr>
        <w:numPr>
          <w:ilvl w:val="1"/>
          <w:numId w:val="27"/>
        </w:numPr>
        <w:tabs>
          <w:tab w:val="clear" w:pos="1695"/>
          <w:tab w:val="num" w:pos="0"/>
          <w:tab w:val="num" w:pos="1080"/>
        </w:tabs>
        <w:ind w:left="0" w:firstLine="540"/>
        <w:jc w:val="both"/>
      </w:pPr>
      <w:r w:rsidRPr="008F4461">
        <w:t xml:space="preserve">Никакие исправления  не будут  иметь  силу, за  исключением  тех случаев, когда они парафированы лицом или лицами, подписывающими конкурсную заявку. При подготовке заявки на участие в конкурсе и документов, прилагаемых к заявке, не допускается применение факсимильных подписей. </w:t>
      </w:r>
    </w:p>
    <w:p w:rsidR="00490383" w:rsidRPr="008F4461" w:rsidRDefault="00490383" w:rsidP="00412578">
      <w:pPr>
        <w:numPr>
          <w:ilvl w:val="1"/>
          <w:numId w:val="27"/>
        </w:numPr>
        <w:tabs>
          <w:tab w:val="clear" w:pos="1695"/>
          <w:tab w:val="num" w:pos="0"/>
          <w:tab w:val="num" w:pos="1080"/>
        </w:tabs>
        <w:ind w:left="0" w:firstLine="540"/>
        <w:jc w:val="both"/>
      </w:pPr>
      <w:bookmarkStart w:id="32" w:name="_Ref5013219"/>
      <w:r w:rsidRPr="00225A59">
        <w:t>Документы, такие как лицензии, сертификаты и т.д.,  должны   быть  представлены нотариально заверенными</w:t>
      </w:r>
      <w:r w:rsidRPr="008F4461">
        <w:t xml:space="preserve">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размещения заказа должны быть подписаны лицом (лицами), имеющим (и) все полномочия возложить на Участника размещения заказа обязательства по </w:t>
      </w:r>
      <w:r>
        <w:t>Контракту (договору)</w:t>
      </w:r>
      <w:r w:rsidRPr="008F4461">
        <w:t xml:space="preserve"> и заверены печатью. Представление незаверенных копий документов и неподписанных форм, дает право Заказчику на отклонение конкурсной заявки в соответствии с п. </w:t>
      </w:r>
      <w:fldSimple w:instr=" REF _Ref125340393 \r \h  \* MERGEFORMAT ">
        <w:r>
          <w:t>21.2</w:t>
        </w:r>
      </w:fldSimple>
      <w:r w:rsidRPr="008F4461">
        <w:t>настоящей инструкции.</w:t>
      </w:r>
      <w:bookmarkEnd w:id="32"/>
    </w:p>
    <w:p w:rsidR="00490383" w:rsidRPr="008F4461" w:rsidRDefault="00490383" w:rsidP="00412578">
      <w:pPr>
        <w:numPr>
          <w:ilvl w:val="1"/>
          <w:numId w:val="27"/>
        </w:numPr>
        <w:tabs>
          <w:tab w:val="clear" w:pos="1695"/>
          <w:tab w:val="num" w:pos="0"/>
          <w:tab w:val="num" w:pos="1080"/>
        </w:tabs>
        <w:ind w:left="0" w:firstLine="540"/>
        <w:jc w:val="both"/>
      </w:pPr>
      <w:r w:rsidRPr="008F4461">
        <w:t>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размещения заказа,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 либо документов в конкурсном предложении Участника размещения заказа.</w:t>
      </w:r>
    </w:p>
    <w:p w:rsidR="00490383" w:rsidRPr="008F4461" w:rsidRDefault="00490383" w:rsidP="00412578">
      <w:pPr>
        <w:ind w:firstLine="540"/>
        <w:jc w:val="both"/>
      </w:pPr>
      <w:bookmarkStart w:id="33" w:name="_Ref468767339"/>
      <w:r w:rsidRPr="008F4461">
        <w:t>Представленные в составе заявки на участие в конкурсе документы возврату не подлежат.</w:t>
      </w:r>
    </w:p>
    <w:p w:rsidR="00490383" w:rsidRPr="00412578" w:rsidRDefault="00490383" w:rsidP="00412578">
      <w:pPr>
        <w:pStyle w:val="ListParagraph"/>
        <w:keepNext/>
        <w:numPr>
          <w:ilvl w:val="0"/>
          <w:numId w:val="27"/>
        </w:numPr>
        <w:suppressAutoHyphens/>
        <w:spacing w:before="240" w:after="120"/>
        <w:jc w:val="center"/>
        <w:outlineLvl w:val="7"/>
        <w:rPr>
          <w:b/>
          <w:szCs w:val="20"/>
        </w:rPr>
      </w:pPr>
      <w:r w:rsidRPr="00412578">
        <w:rPr>
          <w:b/>
          <w:szCs w:val="20"/>
        </w:rPr>
        <w:t>Подача заявок на участие в конкурсе</w:t>
      </w:r>
      <w:bookmarkStart w:id="34" w:name="_Ref440090254"/>
      <w:r w:rsidRPr="00412578">
        <w:rPr>
          <w:b/>
          <w:szCs w:val="20"/>
        </w:rPr>
        <w:t>. Опечатывание, маркировка конвертов с заявками</w:t>
      </w:r>
      <w:bookmarkEnd w:id="34"/>
      <w:r w:rsidRPr="00412578">
        <w:rPr>
          <w:b/>
          <w:szCs w:val="20"/>
        </w:rPr>
        <w:t xml:space="preserve"> на участие в конкурсе</w:t>
      </w:r>
    </w:p>
    <w:p w:rsidR="00490383" w:rsidRPr="008F4461" w:rsidRDefault="00490383" w:rsidP="008C2830">
      <w:pPr>
        <w:keepNext/>
        <w:numPr>
          <w:ilvl w:val="1"/>
          <w:numId w:val="27"/>
        </w:numPr>
        <w:tabs>
          <w:tab w:val="num" w:pos="0"/>
          <w:tab w:val="num" w:pos="1134"/>
        </w:tabs>
        <w:suppressAutoHyphens/>
        <w:spacing w:before="120"/>
        <w:ind w:left="0" w:firstLine="567"/>
        <w:jc w:val="both"/>
        <w:outlineLvl w:val="2"/>
      </w:pPr>
      <w:bookmarkStart w:id="35" w:name="_Ref469292103"/>
      <w:r w:rsidRPr="008F4461">
        <w:t xml:space="preserve">Для  участия  в  конкурсе  участник  размещения  заказа  подает  заявку  на  участие в конкурсе в срок и по форме, которые установлены конкурсной документацией.   </w:t>
      </w:r>
    </w:p>
    <w:p w:rsidR="00490383" w:rsidRPr="008F4461" w:rsidRDefault="00490383" w:rsidP="00412578">
      <w:pPr>
        <w:tabs>
          <w:tab w:val="num" w:pos="0"/>
        </w:tabs>
        <w:autoSpaceDE w:val="0"/>
        <w:autoSpaceDN w:val="0"/>
        <w:adjustRightInd w:val="0"/>
        <w:jc w:val="both"/>
      </w:pPr>
      <w:bookmarkStart w:id="36" w:name="_Ref125362156"/>
      <w:r w:rsidRPr="008F4461">
        <w:t xml:space="preserve">15.2.Участник размещения заказа подает  заявку на участие в конкурсе в письменном  виде в  запечатанном конверте. При этом на таком конверте указывается полное наименование открытого конкурса (лота), на участие в котором подается данная заявка. Участник размещения заказа вправе не указывать на таком конверте свое фирменное наименование и почтовый адрес. </w:t>
      </w:r>
    </w:p>
    <w:bookmarkEnd w:id="35"/>
    <w:bookmarkEnd w:id="36"/>
    <w:p w:rsidR="00490383" w:rsidRPr="008F4461" w:rsidRDefault="00490383" w:rsidP="00412578">
      <w:pPr>
        <w:tabs>
          <w:tab w:val="num" w:pos="0"/>
        </w:tabs>
        <w:autoSpaceDE w:val="0"/>
        <w:autoSpaceDN w:val="0"/>
        <w:adjustRightInd w:val="0"/>
        <w:ind w:firstLine="1380"/>
        <w:jc w:val="both"/>
        <w:rPr>
          <w:color w:val="FF0000"/>
        </w:rPr>
      </w:pPr>
    </w:p>
    <w:p w:rsidR="00490383" w:rsidRPr="008F4461" w:rsidRDefault="00490383" w:rsidP="00412578">
      <w:pPr>
        <w:keepNext/>
        <w:numPr>
          <w:ilvl w:val="0"/>
          <w:numId w:val="27"/>
        </w:numPr>
        <w:tabs>
          <w:tab w:val="num" w:pos="0"/>
        </w:tabs>
        <w:suppressAutoHyphens/>
        <w:spacing w:before="120"/>
        <w:ind w:left="0" w:firstLine="1380"/>
        <w:jc w:val="center"/>
        <w:outlineLvl w:val="2"/>
      </w:pPr>
      <w:bookmarkStart w:id="37" w:name="_Hlt442544145"/>
      <w:bookmarkStart w:id="38" w:name="_Ref440090268"/>
      <w:bookmarkEnd w:id="37"/>
      <w:r w:rsidRPr="008F4461">
        <w:rPr>
          <w:b/>
        </w:rPr>
        <w:t xml:space="preserve">Прием заявок на участие в конкурсе </w:t>
      </w:r>
      <w:bookmarkEnd w:id="38"/>
    </w:p>
    <w:p w:rsidR="00490383" w:rsidRPr="008F4461" w:rsidRDefault="00490383" w:rsidP="008C2830">
      <w:pPr>
        <w:keepNext/>
        <w:numPr>
          <w:ilvl w:val="1"/>
          <w:numId w:val="27"/>
        </w:numPr>
        <w:tabs>
          <w:tab w:val="clear" w:pos="1695"/>
          <w:tab w:val="num" w:pos="0"/>
          <w:tab w:val="left" w:pos="567"/>
          <w:tab w:val="num" w:pos="1134"/>
        </w:tabs>
        <w:suppressAutoHyphens/>
        <w:spacing w:before="120"/>
        <w:ind w:left="0" w:firstLine="567"/>
        <w:jc w:val="both"/>
        <w:outlineLvl w:val="2"/>
      </w:pPr>
      <w:bookmarkStart w:id="39" w:name="_Ref125362183"/>
      <w:r w:rsidRPr="008F4461">
        <w:t>Конкурсные заявки должны быть получены Заказчиком по адресу, указанному в информационной карте конкурсных заявок.</w:t>
      </w:r>
      <w:bookmarkEnd w:id="39"/>
    </w:p>
    <w:p w:rsidR="00490383" w:rsidRPr="008F4461" w:rsidRDefault="00490383" w:rsidP="008C2830">
      <w:pPr>
        <w:numPr>
          <w:ilvl w:val="1"/>
          <w:numId w:val="27"/>
        </w:numPr>
        <w:tabs>
          <w:tab w:val="num" w:pos="0"/>
          <w:tab w:val="left" w:pos="1134"/>
        </w:tabs>
        <w:ind w:left="0" w:firstLine="567"/>
        <w:jc w:val="both"/>
      </w:pPr>
      <w:bookmarkStart w:id="40" w:name="_Ref469756868"/>
      <w:r w:rsidRPr="008F4461">
        <w:t>Заказчик начинает и заканчивает прием конкурсных заявок в сроки, указанные в информационной карте конкурсных заявок.</w:t>
      </w:r>
      <w:bookmarkEnd w:id="40"/>
    </w:p>
    <w:p w:rsidR="00490383" w:rsidRPr="008F4461" w:rsidRDefault="00490383" w:rsidP="008C2830">
      <w:pPr>
        <w:numPr>
          <w:ilvl w:val="1"/>
          <w:numId w:val="27"/>
        </w:numPr>
        <w:tabs>
          <w:tab w:val="num" w:pos="0"/>
          <w:tab w:val="left" w:pos="1134"/>
          <w:tab w:val="left" w:pos="1260"/>
        </w:tabs>
        <w:ind w:left="0" w:firstLine="567"/>
        <w:jc w:val="both"/>
      </w:pPr>
      <w:bookmarkStart w:id="41" w:name="_Hlt469756706"/>
      <w:bookmarkEnd w:id="41"/>
      <w:r w:rsidRPr="008F4461">
        <w:t xml:space="preserve">Прием конкурсных заявок  от представителя Участника размещения заказа производится по доверенности, оформленной на  фирменном бланке Участника размещения заказа.  </w:t>
      </w:r>
    </w:p>
    <w:p w:rsidR="00490383" w:rsidRPr="008F4461" w:rsidRDefault="00490383" w:rsidP="008C2830">
      <w:pPr>
        <w:numPr>
          <w:ilvl w:val="1"/>
          <w:numId w:val="27"/>
        </w:numPr>
        <w:tabs>
          <w:tab w:val="num" w:pos="0"/>
          <w:tab w:val="left" w:pos="993"/>
          <w:tab w:val="left" w:pos="1134"/>
        </w:tabs>
        <w:ind w:left="0" w:firstLine="567"/>
        <w:jc w:val="both"/>
      </w:pPr>
      <w:r w:rsidRPr="008F4461">
        <w:t>Заказчик регистрирует поступившие в конвертах конкурсные заявки и по требованию Участника размещения заказа, подавшего конверт с заявкой, выдает лицу, представившему конкурсную заявку, расписку о получении конкурсной заявки</w:t>
      </w:r>
      <w:bookmarkStart w:id="42" w:name="_Ref469072675"/>
      <w:r w:rsidRPr="008F4461">
        <w:t>.</w:t>
      </w:r>
    </w:p>
    <w:bookmarkEnd w:id="42"/>
    <w:p w:rsidR="00490383" w:rsidRPr="008F4461" w:rsidRDefault="00490383" w:rsidP="00412578">
      <w:pPr>
        <w:tabs>
          <w:tab w:val="num" w:pos="0"/>
          <w:tab w:val="left" w:pos="1080"/>
        </w:tabs>
        <w:ind w:firstLine="567"/>
        <w:jc w:val="both"/>
        <w:rPr>
          <w:color w:val="FF0000"/>
          <w:highlight w:val="lightGray"/>
        </w:rPr>
      </w:pPr>
    </w:p>
    <w:p w:rsidR="00490383" w:rsidRPr="00412578" w:rsidRDefault="00490383" w:rsidP="00412578">
      <w:pPr>
        <w:pStyle w:val="ListParagraph"/>
        <w:keepNext/>
        <w:numPr>
          <w:ilvl w:val="0"/>
          <w:numId w:val="27"/>
        </w:numPr>
        <w:suppressAutoHyphens/>
        <w:spacing w:before="120"/>
        <w:jc w:val="center"/>
        <w:outlineLvl w:val="2"/>
        <w:rPr>
          <w:b/>
          <w:bCs/>
        </w:rPr>
      </w:pPr>
      <w:r w:rsidRPr="00412578">
        <w:rPr>
          <w:b/>
          <w:bCs/>
        </w:rPr>
        <w:t>Опоздавшие заявки</w:t>
      </w:r>
      <w:bookmarkEnd w:id="33"/>
    </w:p>
    <w:p w:rsidR="00490383" w:rsidRPr="005365ED" w:rsidRDefault="00490383" w:rsidP="000841FD">
      <w:pPr>
        <w:widowControl w:val="0"/>
        <w:autoSpaceDE w:val="0"/>
        <w:autoSpaceDN w:val="0"/>
        <w:adjustRightInd w:val="0"/>
        <w:spacing w:line="228" w:lineRule="auto"/>
        <w:ind w:firstLine="567"/>
        <w:jc w:val="both"/>
      </w:pPr>
      <w:r w:rsidRPr="005365ED">
        <w:t>17.1. Все конкурсные заявки, полученные после срока приема конвертов с заявками, установленного в соответствии с пунктом 16.2 настоящей инструкции</w:t>
      </w:r>
      <w:bookmarkStart w:id="43" w:name="_Hlt469756884"/>
      <w:bookmarkEnd w:id="43"/>
      <w:r w:rsidRPr="005365ED">
        <w:t>, будут признаны опоздавшими.</w:t>
      </w:r>
    </w:p>
    <w:p w:rsidR="00490383" w:rsidRPr="005365ED" w:rsidRDefault="00490383" w:rsidP="000841FD">
      <w:pPr>
        <w:widowControl w:val="0"/>
        <w:autoSpaceDE w:val="0"/>
        <w:autoSpaceDN w:val="0"/>
        <w:adjustRightInd w:val="0"/>
        <w:spacing w:line="228" w:lineRule="auto"/>
        <w:ind w:firstLine="567"/>
        <w:jc w:val="both"/>
      </w:pPr>
      <w:bookmarkStart w:id="44" w:name="_Ref125340312"/>
      <w:r w:rsidRPr="005365ED">
        <w:t>17.2. Все конкурсные заявки, поданные после окончания срока приема заявок на участие в конкурсе, вскрываются и в тот же день такие заявки возвращаются Участникам размещения заказа.</w:t>
      </w:r>
      <w:bookmarkEnd w:id="44"/>
    </w:p>
    <w:p w:rsidR="00490383" w:rsidRPr="005365ED" w:rsidRDefault="00490383" w:rsidP="00412578">
      <w:pPr>
        <w:keepNext/>
        <w:numPr>
          <w:ilvl w:val="0"/>
          <w:numId w:val="27"/>
        </w:numPr>
        <w:suppressAutoHyphens/>
        <w:spacing w:before="120"/>
        <w:ind w:left="0" w:firstLine="0"/>
        <w:jc w:val="center"/>
        <w:outlineLvl w:val="2"/>
        <w:rPr>
          <w:b/>
          <w:bCs/>
        </w:rPr>
      </w:pPr>
      <w:bookmarkStart w:id="45" w:name="_Ref469166528"/>
      <w:r w:rsidRPr="005365ED">
        <w:rPr>
          <w:b/>
          <w:bCs/>
        </w:rPr>
        <w:t>Изменения заявок на участие в конкурсе и их отзыв</w:t>
      </w:r>
      <w:bookmarkEnd w:id="45"/>
    </w:p>
    <w:p w:rsidR="00490383" w:rsidRPr="005365ED" w:rsidRDefault="00490383" w:rsidP="000841FD">
      <w:pPr>
        <w:widowControl w:val="0"/>
        <w:autoSpaceDE w:val="0"/>
        <w:autoSpaceDN w:val="0"/>
        <w:adjustRightInd w:val="0"/>
        <w:spacing w:line="228" w:lineRule="auto"/>
        <w:ind w:firstLine="567"/>
        <w:jc w:val="both"/>
      </w:pPr>
      <w:r w:rsidRPr="005365ED">
        <w:t>18.1. Участник размещения заказа вправе изменить или отозвать свою конкурсную заявку на участие в конкурсе в любое время до момента вскрытия конвертов с заявками. При этом Участник размещения заказа должен уведомить Заказчика в письменной форме или в форме электронного документа об изменении или отзыве заявки до истечения установленного в соответствии с пунктом 16.2 настоящей инструкции окончательного срока подачи конкурсных заявок.</w:t>
      </w:r>
    </w:p>
    <w:p w:rsidR="00490383" w:rsidRPr="005365ED" w:rsidRDefault="00490383" w:rsidP="000841FD">
      <w:pPr>
        <w:widowControl w:val="0"/>
        <w:autoSpaceDE w:val="0"/>
        <w:autoSpaceDN w:val="0"/>
        <w:adjustRightInd w:val="0"/>
        <w:spacing w:line="228" w:lineRule="auto"/>
        <w:ind w:firstLine="567"/>
        <w:jc w:val="both"/>
      </w:pPr>
      <w:r w:rsidRPr="005365ED">
        <w:t>18.2. Допускается внесение Участником размещения заказа (или его представителем – по соответствующей доверенности) изменений в конкурсную заявку непосредственно перед началом вскрытия конвертов с заявками.</w:t>
      </w:r>
    </w:p>
    <w:p w:rsidR="00490383" w:rsidRPr="005365ED" w:rsidRDefault="00490383" w:rsidP="00412578">
      <w:pPr>
        <w:keepNext/>
        <w:numPr>
          <w:ilvl w:val="0"/>
          <w:numId w:val="27"/>
        </w:numPr>
        <w:suppressAutoHyphens/>
        <w:spacing w:before="120"/>
        <w:ind w:left="0" w:firstLine="0"/>
        <w:jc w:val="center"/>
        <w:outlineLvl w:val="2"/>
        <w:rPr>
          <w:b/>
          <w:bCs/>
        </w:rPr>
      </w:pPr>
      <w:bookmarkStart w:id="46" w:name="_Hlt440565640"/>
      <w:bookmarkStart w:id="47" w:name="_Ref440090273"/>
      <w:bookmarkEnd w:id="46"/>
      <w:r w:rsidRPr="005365ED">
        <w:rPr>
          <w:b/>
          <w:bCs/>
        </w:rPr>
        <w:t>Вскрытие конвертов с заявками</w:t>
      </w:r>
      <w:bookmarkEnd w:id="47"/>
      <w:r w:rsidRPr="005365ED">
        <w:rPr>
          <w:b/>
          <w:bCs/>
        </w:rPr>
        <w:t xml:space="preserve"> на участие в конкурсе </w:t>
      </w:r>
    </w:p>
    <w:p w:rsidR="00490383" w:rsidRPr="005365ED" w:rsidRDefault="00490383" w:rsidP="000841FD">
      <w:pPr>
        <w:widowControl w:val="0"/>
        <w:autoSpaceDE w:val="0"/>
        <w:autoSpaceDN w:val="0"/>
        <w:adjustRightInd w:val="0"/>
        <w:spacing w:line="228" w:lineRule="auto"/>
        <w:ind w:firstLine="567"/>
        <w:jc w:val="both"/>
      </w:pPr>
      <w:bookmarkStart w:id="48" w:name="_Ref125366493"/>
      <w:r w:rsidRPr="005365ED">
        <w:t>19.1. Публично в день, во время и в месте, указанными в Информации о размещении заказа, конкурсной комиссией вскрываются конверты с заявками на участие в конкурсе. Вскрытие конвертов с заявками осуществляется в один день.</w:t>
      </w:r>
      <w:bookmarkEnd w:id="48"/>
    </w:p>
    <w:p w:rsidR="00490383" w:rsidRPr="005365ED" w:rsidRDefault="00490383" w:rsidP="000841FD">
      <w:pPr>
        <w:widowControl w:val="0"/>
        <w:autoSpaceDE w:val="0"/>
        <w:autoSpaceDN w:val="0"/>
        <w:adjustRightInd w:val="0"/>
        <w:spacing w:line="228" w:lineRule="auto"/>
        <w:ind w:firstLine="567"/>
        <w:jc w:val="both"/>
      </w:pPr>
      <w:r w:rsidRPr="005365ED">
        <w:t>19.2.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открытого конкурса и конкурсной документации, конкурсная комиссия объявляет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Конкурсной комиссией вскрываются конверты с заявками на участие в конкурсе, которые поступили заказчику до вскрытия заявок на участие в конкурсе в порядке очередности их поступления.</w:t>
      </w:r>
    </w:p>
    <w:p w:rsidR="00490383" w:rsidRPr="005365ED" w:rsidRDefault="00490383" w:rsidP="000841FD">
      <w:pPr>
        <w:widowControl w:val="0"/>
        <w:autoSpaceDE w:val="0"/>
        <w:autoSpaceDN w:val="0"/>
        <w:adjustRightInd w:val="0"/>
        <w:spacing w:line="228" w:lineRule="auto"/>
        <w:ind w:firstLine="567"/>
        <w:jc w:val="both"/>
      </w:pPr>
      <w:r w:rsidRPr="005365ED">
        <w:t>19.3. Участники размещения заказа, подавшие заявки на участие в конкурсе, или их представители вправе присутствовать при вскрытии конвертов с заявками и осуществлять аудио и видеозапись процедуры вскрытия.</w:t>
      </w:r>
    </w:p>
    <w:p w:rsidR="00490383" w:rsidRPr="005365ED" w:rsidRDefault="00490383" w:rsidP="000841FD">
      <w:pPr>
        <w:widowControl w:val="0"/>
        <w:autoSpaceDE w:val="0"/>
        <w:autoSpaceDN w:val="0"/>
        <w:adjustRightInd w:val="0"/>
        <w:spacing w:line="228" w:lineRule="auto"/>
        <w:ind w:firstLine="567"/>
        <w:jc w:val="both"/>
      </w:pPr>
      <w:r w:rsidRPr="005365ED">
        <w:t>19.4. Участники размещения заказа (или их представители – по доверенности, оформленной в установленном порядке), желающие присутствовать на процедуре вскрытия конвертов с заявками на участие в конкурсе, информируют об этом Заказчика по контактным телефонам, указанным в Извещении о проведении конкурса в срок не позднее 2-х рабочих дней до окончания приема заявок на участие в конкурсе. В противном случае, Заказчик не несет ответственности за невозможность своевременного получения пропусков на режимный объект для данных Участников размещения заказа.</w:t>
      </w:r>
    </w:p>
    <w:p w:rsidR="00490383" w:rsidRPr="005365ED" w:rsidRDefault="00490383" w:rsidP="000841FD">
      <w:pPr>
        <w:widowControl w:val="0"/>
        <w:autoSpaceDE w:val="0"/>
        <w:autoSpaceDN w:val="0"/>
        <w:adjustRightInd w:val="0"/>
        <w:spacing w:line="228" w:lineRule="auto"/>
        <w:ind w:firstLine="567"/>
        <w:jc w:val="both"/>
      </w:pPr>
      <w:bookmarkStart w:id="49" w:name="_Ref469167512"/>
      <w:r w:rsidRPr="005365ED">
        <w:t>19.5. При вскрытии конвертов с конкурсными заявками будут объявлены:</w:t>
      </w:r>
    </w:p>
    <w:p w:rsidR="00490383" w:rsidRPr="005365ED" w:rsidRDefault="00490383" w:rsidP="00E327DA">
      <w:pPr>
        <w:numPr>
          <w:ilvl w:val="1"/>
          <w:numId w:val="10"/>
        </w:numPr>
        <w:tabs>
          <w:tab w:val="clear" w:pos="360"/>
          <w:tab w:val="num" w:pos="900"/>
        </w:tabs>
        <w:ind w:left="720" w:hanging="180"/>
        <w:jc w:val="both"/>
      </w:pPr>
      <w:r w:rsidRPr="005365ED">
        <w:t>наименование и адреса Участников размещения заказа;</w:t>
      </w:r>
    </w:p>
    <w:p w:rsidR="00490383" w:rsidRPr="005365ED" w:rsidRDefault="00490383" w:rsidP="00E327DA">
      <w:pPr>
        <w:numPr>
          <w:ilvl w:val="1"/>
          <w:numId w:val="10"/>
        </w:numPr>
        <w:tabs>
          <w:tab w:val="clear" w:pos="360"/>
          <w:tab w:val="num" w:pos="900"/>
        </w:tabs>
        <w:ind w:left="900"/>
        <w:jc w:val="both"/>
      </w:pPr>
      <w:r w:rsidRPr="005365ED">
        <w:t>наличие сведений и документов в соответствии с требованиями конкурсной документации;</w:t>
      </w:r>
    </w:p>
    <w:p w:rsidR="00490383" w:rsidRPr="005365ED" w:rsidRDefault="00490383" w:rsidP="00E327DA">
      <w:pPr>
        <w:numPr>
          <w:ilvl w:val="1"/>
          <w:numId w:val="10"/>
        </w:numPr>
        <w:tabs>
          <w:tab w:val="clear" w:pos="360"/>
          <w:tab w:val="num" w:pos="-2160"/>
          <w:tab w:val="left" w:pos="900"/>
        </w:tabs>
        <w:ind w:left="900"/>
        <w:jc w:val="both"/>
      </w:pPr>
      <w:r w:rsidRPr="005365ED">
        <w:t xml:space="preserve">условия исполнения </w:t>
      </w:r>
      <w:r>
        <w:t>К</w:t>
      </w:r>
      <w:r w:rsidRPr="008F4461">
        <w:t>онтракта</w:t>
      </w:r>
      <w:r>
        <w:t xml:space="preserve"> (договора)</w:t>
      </w:r>
      <w:r w:rsidRPr="005365ED">
        <w:t xml:space="preserve">, являющиеся критериями оценки заявок. </w:t>
      </w:r>
    </w:p>
    <w:bookmarkEnd w:id="49"/>
    <w:p w:rsidR="00490383" w:rsidRPr="005365ED" w:rsidRDefault="00490383" w:rsidP="000841FD">
      <w:pPr>
        <w:widowControl w:val="0"/>
        <w:autoSpaceDE w:val="0"/>
        <w:autoSpaceDN w:val="0"/>
        <w:adjustRightInd w:val="0"/>
        <w:spacing w:line="228" w:lineRule="auto"/>
        <w:ind w:firstLine="567"/>
        <w:jc w:val="both"/>
      </w:pPr>
      <w:r w:rsidRPr="005365ED">
        <w:t>19.6. При вскрытии конвертов с конкурсными заявками ни одна заявка не может быть отклонена, за исключением:</w:t>
      </w:r>
    </w:p>
    <w:p w:rsidR="00490383" w:rsidRDefault="00490383" w:rsidP="000841FD">
      <w:pPr>
        <w:ind w:firstLine="540"/>
        <w:jc w:val="both"/>
      </w:pPr>
      <w:r w:rsidRPr="005365ED">
        <w:t>- заявок, которые были поданы после окончания срока приема заявок. Такие заявки возвращаются Участникам размещения заказа в тот же день в соответствии с пу</w:t>
      </w:r>
      <w:r>
        <w:t>нктом 17.2 настоящей инструкции;</w:t>
      </w:r>
    </w:p>
    <w:p w:rsidR="00490383" w:rsidRPr="005365ED" w:rsidRDefault="00490383" w:rsidP="000841FD">
      <w:pPr>
        <w:ind w:firstLine="540"/>
        <w:jc w:val="both"/>
      </w:pPr>
      <w:r>
        <w:t xml:space="preserve">- при установлении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 этом случае все заявки такого Участника размещения заказа, поданные в отношении данного лота, не рассматриваются и возвращаются такому участнику размещения заказа). </w:t>
      </w:r>
    </w:p>
    <w:p w:rsidR="00490383" w:rsidRPr="005365ED" w:rsidRDefault="00490383" w:rsidP="000841FD">
      <w:pPr>
        <w:widowControl w:val="0"/>
        <w:autoSpaceDE w:val="0"/>
        <w:autoSpaceDN w:val="0"/>
        <w:adjustRightInd w:val="0"/>
        <w:spacing w:line="228" w:lineRule="auto"/>
        <w:ind w:firstLine="567"/>
        <w:jc w:val="both"/>
      </w:pPr>
      <w:r w:rsidRPr="005365ED">
        <w:t>19.7. Конкурсной комиссией составляется протокол вскрытия конвертов с заявками на участие в конкурсе, который подписывается всеми присутствующими членами конкурсной комиссии. Данный протокол размещается на официальном сайте Заказчика в течение дня, следующего после дня его подписания.</w:t>
      </w:r>
    </w:p>
    <w:p w:rsidR="00490383" w:rsidRPr="00412578" w:rsidRDefault="00490383" w:rsidP="00412578">
      <w:pPr>
        <w:pStyle w:val="ListParagraph"/>
        <w:keepNext/>
        <w:numPr>
          <w:ilvl w:val="0"/>
          <w:numId w:val="27"/>
        </w:numPr>
        <w:tabs>
          <w:tab w:val="left" w:pos="720"/>
        </w:tabs>
        <w:suppressAutoHyphens/>
        <w:spacing w:before="120"/>
        <w:jc w:val="center"/>
        <w:outlineLvl w:val="2"/>
        <w:rPr>
          <w:b/>
        </w:rPr>
      </w:pPr>
      <w:r w:rsidRPr="00412578">
        <w:rPr>
          <w:b/>
        </w:rPr>
        <w:t>Конфиденциальность сведений, содержащихся в заявках на участие в конкурсе</w:t>
      </w:r>
    </w:p>
    <w:p w:rsidR="00490383" w:rsidRPr="008F4461" w:rsidRDefault="00490383" w:rsidP="008C2830">
      <w:pPr>
        <w:numPr>
          <w:ilvl w:val="1"/>
          <w:numId w:val="27"/>
        </w:numPr>
        <w:tabs>
          <w:tab w:val="num" w:pos="0"/>
          <w:tab w:val="num" w:pos="1134"/>
        </w:tabs>
        <w:ind w:left="0" w:firstLine="567"/>
        <w:jc w:val="both"/>
      </w:pPr>
      <w:r w:rsidRPr="008F4461">
        <w:t xml:space="preserve">При проведении конкурса какие-либо переговоры Заказчика с Участником размещения заказа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национальным законодательством. </w:t>
      </w:r>
    </w:p>
    <w:p w:rsidR="00490383" w:rsidRPr="008F4461" w:rsidRDefault="00490383" w:rsidP="008C2830">
      <w:pPr>
        <w:numPr>
          <w:ilvl w:val="1"/>
          <w:numId w:val="27"/>
        </w:numPr>
        <w:tabs>
          <w:tab w:val="clear" w:pos="1695"/>
          <w:tab w:val="num" w:pos="0"/>
          <w:tab w:val="num" w:pos="480"/>
          <w:tab w:val="num" w:pos="993"/>
          <w:tab w:val="left" w:pos="1134"/>
        </w:tabs>
        <w:ind w:left="0" w:firstLine="567"/>
        <w:jc w:val="both"/>
      </w:pPr>
      <w:r w:rsidRPr="008F4461">
        <w:t>Участники размещения заказа, подавшие заявки на участие в конкурсе, члены конкурсной комиссии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r w:rsidRPr="008F4461">
        <w:tab/>
      </w:r>
    </w:p>
    <w:p w:rsidR="00490383" w:rsidRPr="005365ED" w:rsidRDefault="00490383" w:rsidP="008C2830">
      <w:pPr>
        <w:tabs>
          <w:tab w:val="left" w:pos="1260"/>
        </w:tabs>
        <w:ind w:firstLine="567"/>
        <w:jc w:val="both"/>
      </w:pPr>
    </w:p>
    <w:p w:rsidR="00490383" w:rsidRPr="00412578" w:rsidRDefault="00490383" w:rsidP="00663318">
      <w:pPr>
        <w:pStyle w:val="ListParagraph"/>
        <w:keepNext/>
        <w:numPr>
          <w:ilvl w:val="0"/>
          <w:numId w:val="27"/>
        </w:numPr>
        <w:tabs>
          <w:tab w:val="left" w:pos="540"/>
          <w:tab w:val="left" w:pos="1260"/>
        </w:tabs>
        <w:suppressAutoHyphens/>
        <w:spacing w:before="120"/>
        <w:ind w:firstLine="131"/>
        <w:jc w:val="center"/>
        <w:outlineLvl w:val="2"/>
        <w:rPr>
          <w:b/>
        </w:rPr>
      </w:pPr>
      <w:bookmarkStart w:id="50" w:name="_Ref469291179"/>
      <w:bookmarkStart w:id="51" w:name="_Ref125281483"/>
      <w:r w:rsidRPr="00412578">
        <w:rPr>
          <w:b/>
        </w:rPr>
        <w:t>Рассмотрение заявок</w:t>
      </w:r>
      <w:bookmarkEnd w:id="50"/>
      <w:r w:rsidRPr="00412578">
        <w:rPr>
          <w:b/>
        </w:rPr>
        <w:t xml:space="preserve"> на участие в конкурсе и опре</w:t>
      </w:r>
      <w:r>
        <w:rPr>
          <w:b/>
        </w:rPr>
        <w:t xml:space="preserve">деление соответствии </w:t>
      </w:r>
      <w:r w:rsidRPr="00412578">
        <w:rPr>
          <w:b/>
        </w:rPr>
        <w:t>Участников размещения заказа установленным требованиям                                                                             и условиям  допуска к участию в конкурсе</w:t>
      </w:r>
      <w:bookmarkEnd w:id="51"/>
    </w:p>
    <w:p w:rsidR="00490383" w:rsidRPr="008F4461" w:rsidRDefault="00490383" w:rsidP="008C2830">
      <w:pPr>
        <w:numPr>
          <w:ilvl w:val="1"/>
          <w:numId w:val="27"/>
        </w:numPr>
        <w:tabs>
          <w:tab w:val="num" w:pos="0"/>
          <w:tab w:val="left" w:pos="1134"/>
          <w:tab w:val="left" w:pos="1260"/>
        </w:tabs>
        <w:ind w:left="0" w:firstLine="567"/>
        <w:jc w:val="both"/>
      </w:pPr>
      <w:r w:rsidRPr="008F4461">
        <w:t>В срок, не превышающий 20 дней со дня вскрытия конвертов с заявками на участие в конкурсе, конкурсная комиссия рассматривает соответствие заявок на уч</w:t>
      </w:r>
      <w:r>
        <w:t xml:space="preserve">астие в конкурсе и соответствие </w:t>
      </w:r>
      <w:r w:rsidRPr="008F4461">
        <w:t>Участников размещения заказа требованиям, установленным конкурсной документацией.</w:t>
      </w:r>
    </w:p>
    <w:p w:rsidR="00490383" w:rsidRPr="008F4461" w:rsidRDefault="00490383" w:rsidP="008C2830">
      <w:pPr>
        <w:numPr>
          <w:ilvl w:val="1"/>
          <w:numId w:val="27"/>
        </w:numPr>
        <w:tabs>
          <w:tab w:val="num" w:pos="0"/>
          <w:tab w:val="num" w:pos="480"/>
          <w:tab w:val="left" w:pos="1134"/>
          <w:tab w:val="left" w:pos="1260"/>
        </w:tabs>
        <w:ind w:left="0" w:firstLine="567"/>
        <w:jc w:val="both"/>
      </w:pPr>
      <w:bookmarkStart w:id="52" w:name="_Ref125340393"/>
      <w:r w:rsidRPr="008F4461">
        <w:t>При рассмотрении заявок на участие в конкурсе Участник размещения заказа не допускается к участию в конкурсе в случае:</w:t>
      </w:r>
      <w:bookmarkEnd w:id="52"/>
    </w:p>
    <w:p w:rsidR="00490383" w:rsidRPr="008F4461" w:rsidRDefault="00490383" w:rsidP="008C2830">
      <w:pPr>
        <w:tabs>
          <w:tab w:val="left" w:pos="1260"/>
        </w:tabs>
        <w:ind w:firstLine="567"/>
        <w:jc w:val="both"/>
      </w:pPr>
      <w:r>
        <w:t xml:space="preserve"> - </w:t>
      </w:r>
      <w:r w:rsidRPr="008F4461">
        <w:t>непредставления документов или нотариально заверенных копий документов, подтверждающих соответствие Участника размещения заказа установленным требованиям и условиям допуска к участию в конкурсе в соответствии с п.</w:t>
      </w:r>
      <w:fldSimple w:instr=" REF _Ref125342288 \r \h  \* MERGEFORMAT ">
        <w:r>
          <w:t>12.1</w:t>
        </w:r>
      </w:fldSimple>
      <w:r w:rsidRPr="008F4461">
        <w:t>, либо наличия в таких документах недостоверных сведений;</w:t>
      </w:r>
    </w:p>
    <w:p w:rsidR="00490383" w:rsidRDefault="00490383" w:rsidP="008C2830">
      <w:pPr>
        <w:tabs>
          <w:tab w:val="left" w:pos="567"/>
          <w:tab w:val="left" w:pos="1260"/>
        </w:tabs>
        <w:ind w:firstLine="567"/>
        <w:jc w:val="both"/>
      </w:pPr>
      <w:r>
        <w:t xml:space="preserve"> - не</w:t>
      </w:r>
      <w:r w:rsidRPr="008F4461">
        <w:t xml:space="preserve">соответствия участника размещения заказа требованиям, установленным в пункте </w:t>
      </w:r>
      <w:fldSimple w:instr=" REF _Ref125785228 \r \h  \* MERGEFORMAT ">
        <w:r>
          <w:t>2</w:t>
        </w:r>
      </w:fldSimple>
      <w:r w:rsidRPr="008F4461">
        <w:t xml:space="preserve"> настоящей Инструкции;</w:t>
      </w:r>
    </w:p>
    <w:p w:rsidR="00490383" w:rsidRDefault="00490383" w:rsidP="008C2830">
      <w:pPr>
        <w:tabs>
          <w:tab w:val="left" w:pos="567"/>
          <w:tab w:val="left" w:pos="1260"/>
        </w:tabs>
        <w:ind w:firstLine="567"/>
        <w:jc w:val="both"/>
      </w:pPr>
      <w:r>
        <w:t>-  не</w:t>
      </w:r>
      <w:r w:rsidRPr="008F4461">
        <w:t>соответствия заявки на участие в конкурсе требованиям конкурсной документации.</w:t>
      </w:r>
    </w:p>
    <w:p w:rsidR="00490383" w:rsidRPr="008F4461" w:rsidRDefault="00490383" w:rsidP="008C2830">
      <w:pPr>
        <w:tabs>
          <w:tab w:val="left" w:pos="567"/>
          <w:tab w:val="left" w:pos="1260"/>
        </w:tabs>
        <w:ind w:firstLine="567"/>
        <w:jc w:val="both"/>
      </w:pPr>
      <w:r w:rsidRPr="008F4461">
        <w:t>Заявка участника размещения заказа может быть отклонена в случае наличия фактов, подтверждающих недобросовестность этого участника, выразившуюся в ненадлежащем выполнен</w:t>
      </w:r>
      <w:r>
        <w:t>ии обязательств по Контрактам (д</w:t>
      </w:r>
      <w:r w:rsidRPr="008F4461">
        <w:t>оговорам), ранее заключенным с Заказчиком, и ущемлении интересов Заказчика (наличие жалоб, претензий со стороны Заказчика, судебных решений в пользу За</w:t>
      </w:r>
      <w:r>
        <w:t>казчика по вопросам исполнения К</w:t>
      </w:r>
      <w:r w:rsidRPr="008F4461">
        <w:t>онтрактных (договорных) обязательств, причинения вреда имуществу Заказчика, задолженности перед Заказчиком и другим вопросам</w:t>
      </w:r>
      <w:r>
        <w:t>, ущемляющим интересыЗаказчика)</w:t>
      </w:r>
      <w:r w:rsidRPr="008F4461">
        <w:t xml:space="preserve">.   </w:t>
      </w:r>
    </w:p>
    <w:p w:rsidR="00490383" w:rsidRPr="008F4461" w:rsidRDefault="00490383" w:rsidP="008C2830">
      <w:pPr>
        <w:numPr>
          <w:ilvl w:val="1"/>
          <w:numId w:val="27"/>
        </w:numPr>
        <w:tabs>
          <w:tab w:val="num" w:pos="480"/>
          <w:tab w:val="left" w:pos="1260"/>
        </w:tabs>
        <w:ind w:left="0" w:firstLine="567"/>
        <w:jc w:val="both"/>
      </w:pPr>
      <w:r w:rsidRPr="008F4461">
        <w:t>Конкурсная заявка считается соответствующей требованиям конкурсной документации, если она соответствует условиям и положениям конкурсной документации без существенных отклонений и оговорок.</w:t>
      </w:r>
    </w:p>
    <w:p w:rsidR="00490383" w:rsidRPr="008F4461" w:rsidRDefault="00490383" w:rsidP="00D8212E">
      <w:pPr>
        <w:numPr>
          <w:ilvl w:val="1"/>
          <w:numId w:val="27"/>
        </w:numPr>
        <w:tabs>
          <w:tab w:val="num" w:pos="480"/>
          <w:tab w:val="left" w:pos="1260"/>
        </w:tabs>
        <w:ind w:hanging="1128"/>
        <w:jc w:val="both"/>
      </w:pPr>
      <w:bookmarkStart w:id="53" w:name="_Ref125793051"/>
      <w:r w:rsidRPr="008F4461">
        <w:t>Существенными считаются отклонения:</w:t>
      </w:r>
      <w:bookmarkEnd w:id="53"/>
    </w:p>
    <w:p w:rsidR="00490383" w:rsidRPr="008F4461" w:rsidRDefault="00490383" w:rsidP="00412578">
      <w:pPr>
        <w:ind w:hanging="508"/>
        <w:jc w:val="both"/>
      </w:pPr>
      <w:r>
        <w:t xml:space="preserve">                  - </w:t>
      </w:r>
      <w:r w:rsidRPr="008F4461">
        <w:t>использование языка конкурсной заявки, отличного от указанного в информационной карте конкурсных заявок;</w:t>
      </w:r>
    </w:p>
    <w:p w:rsidR="00490383" w:rsidRPr="008F4461" w:rsidRDefault="00490383" w:rsidP="00412578">
      <w:pPr>
        <w:ind w:firstLine="540"/>
        <w:jc w:val="both"/>
      </w:pPr>
      <w:r w:rsidRPr="008F4461">
        <w:t>- выражение суммы денежных средств в конкурсной заявке в валюте, отличной от указанной в информа</w:t>
      </w:r>
      <w:r>
        <w:t>ционной карте конкурсных заявок;</w:t>
      </w:r>
    </w:p>
    <w:p w:rsidR="00490383" w:rsidRPr="008F4461" w:rsidRDefault="00490383" w:rsidP="00412578">
      <w:pPr>
        <w:tabs>
          <w:tab w:val="left" w:pos="1260"/>
        </w:tabs>
        <w:jc w:val="both"/>
      </w:pPr>
      <w:r>
        <w:t xml:space="preserve">         - </w:t>
      </w:r>
      <w:r w:rsidRPr="008F4461">
        <w:t xml:space="preserve">условия заявки отличаются от условий, установленных в конкурсной документации относительно начальной цены </w:t>
      </w:r>
      <w:r>
        <w:t>К</w:t>
      </w:r>
      <w:r w:rsidRPr="008F4461">
        <w:t>онтракта</w:t>
      </w:r>
      <w:r>
        <w:t xml:space="preserve"> (договора)</w:t>
      </w:r>
      <w:r w:rsidRPr="008F4461">
        <w:t>, объема (количества), качества поставляемой продукции, срока предоставления гарантийных обязательств, срока, места и условий поставки, финансовых условий и условий авансирования;</w:t>
      </w:r>
    </w:p>
    <w:p w:rsidR="00490383" w:rsidRPr="008F4461" w:rsidRDefault="00490383" w:rsidP="00412578">
      <w:pPr>
        <w:tabs>
          <w:tab w:val="left" w:pos="1260"/>
        </w:tabs>
        <w:ind w:left="540"/>
        <w:jc w:val="both"/>
      </w:pPr>
      <w:r w:rsidRPr="008F4461">
        <w:t xml:space="preserve">- ограничивающие права Заказчика или обязательства Поставщика по </w:t>
      </w:r>
      <w:r>
        <w:t>Контракту (договору)</w:t>
      </w:r>
      <w:r w:rsidRPr="008F4461">
        <w:t>;</w:t>
      </w:r>
    </w:p>
    <w:p w:rsidR="00490383" w:rsidRPr="008F4461" w:rsidRDefault="00490383" w:rsidP="00412578">
      <w:pPr>
        <w:tabs>
          <w:tab w:val="left" w:pos="1260"/>
        </w:tabs>
        <w:jc w:val="both"/>
      </w:pPr>
      <w:r>
        <w:t xml:space="preserve">         - </w:t>
      </w:r>
      <w:r w:rsidRPr="008F4461">
        <w:t>исправление которых поставит в неравные условия конкурентной борьбы других участников конкурса, представивших отвечающие требованиям конкурсные заявки.</w:t>
      </w:r>
    </w:p>
    <w:p w:rsidR="00490383" w:rsidRPr="008F4461" w:rsidRDefault="00490383" w:rsidP="00412578">
      <w:pPr>
        <w:tabs>
          <w:tab w:val="num" w:pos="1080"/>
          <w:tab w:val="left" w:pos="1260"/>
        </w:tabs>
        <w:ind w:firstLine="540"/>
        <w:jc w:val="both"/>
      </w:pPr>
      <w:r w:rsidRPr="008F4461">
        <w:t xml:space="preserve">Конкурсная комиссия имеет право не принимать во внимание мелкие погрешности, несоответствия или неточности конкурсной заявки, если это существенным образом не влияет на ход и результат оценки, и сопоставление конкурсных заявок. </w:t>
      </w:r>
    </w:p>
    <w:p w:rsidR="00490383" w:rsidRPr="008F4461" w:rsidRDefault="00490383" w:rsidP="00412578">
      <w:pPr>
        <w:numPr>
          <w:ilvl w:val="1"/>
          <w:numId w:val="27"/>
        </w:numPr>
        <w:tabs>
          <w:tab w:val="num" w:pos="0"/>
          <w:tab w:val="num" w:pos="480"/>
          <w:tab w:val="left" w:pos="1260"/>
        </w:tabs>
        <w:ind w:left="0" w:firstLine="709"/>
        <w:jc w:val="both"/>
      </w:pPr>
      <w:r w:rsidRPr="008F4461">
        <w:t>На основании результатов рассмотрения заявок на участие в конкурсе принимается решение о допуске к участию в конкурсе Участника размещения заказа и о признании такого Участника Участником конкурса или об отказе в допуске Участника размещения заказа к участию в конкурсе.</w:t>
      </w:r>
    </w:p>
    <w:p w:rsidR="00490383" w:rsidRPr="008F4461" w:rsidRDefault="00490383" w:rsidP="00412578">
      <w:pPr>
        <w:tabs>
          <w:tab w:val="left" w:pos="1260"/>
        </w:tabs>
        <w:jc w:val="both"/>
      </w:pPr>
      <w:r>
        <w:t xml:space="preserve">           21.6. </w:t>
      </w:r>
      <w:r w:rsidRPr="008F4461">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соответствующие уведомления (в письменном форме, или в форме электронного документа) не позднее дня, следующего за днем подписания протокола рассмотрения заявок на участие в конкурсе.</w:t>
      </w:r>
    </w:p>
    <w:p w:rsidR="00490383" w:rsidRPr="005365ED" w:rsidRDefault="00490383" w:rsidP="000841FD">
      <w:pPr>
        <w:widowControl w:val="0"/>
        <w:autoSpaceDE w:val="0"/>
        <w:autoSpaceDN w:val="0"/>
        <w:adjustRightInd w:val="0"/>
        <w:spacing w:line="228" w:lineRule="auto"/>
        <w:ind w:firstLine="567"/>
        <w:jc w:val="both"/>
      </w:pPr>
    </w:p>
    <w:p w:rsidR="00490383" w:rsidRPr="00412578" w:rsidRDefault="00490383" w:rsidP="00412578">
      <w:pPr>
        <w:pStyle w:val="ListParagraph"/>
        <w:numPr>
          <w:ilvl w:val="0"/>
          <w:numId w:val="27"/>
        </w:numPr>
        <w:jc w:val="center"/>
        <w:rPr>
          <w:b/>
        </w:rPr>
      </w:pPr>
      <w:r w:rsidRPr="00412578">
        <w:rPr>
          <w:b/>
        </w:rPr>
        <w:t>Оценка и сопоставление заявок на участие в конкурсе и признание                                  Участника конкурса победителем</w:t>
      </w:r>
    </w:p>
    <w:p w:rsidR="00490383" w:rsidRPr="008F4461" w:rsidRDefault="00490383" w:rsidP="00412578">
      <w:pPr>
        <w:numPr>
          <w:ilvl w:val="1"/>
          <w:numId w:val="27"/>
        </w:numPr>
        <w:tabs>
          <w:tab w:val="num" w:pos="0"/>
          <w:tab w:val="left" w:pos="1260"/>
        </w:tabs>
        <w:ind w:left="0" w:firstLine="709"/>
        <w:jc w:val="both"/>
        <w:rPr>
          <w:bCs/>
        </w:rPr>
      </w:pPr>
      <w:r w:rsidRPr="008F4461">
        <w:rPr>
          <w:bCs/>
        </w:rPr>
        <w:t xml:space="preserve">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в срок, не превышающий 10 дней со дня подписания протокола </w:t>
      </w:r>
      <w:r w:rsidRPr="008F4461">
        <w:t>рассмотрения заявок на участие в конкурсе</w:t>
      </w:r>
      <w:r w:rsidRPr="008F4461">
        <w:rPr>
          <w:bCs/>
        </w:rPr>
        <w:t>.</w:t>
      </w:r>
    </w:p>
    <w:p w:rsidR="00490383" w:rsidRPr="008F4461" w:rsidRDefault="00490383" w:rsidP="00412578">
      <w:pPr>
        <w:numPr>
          <w:ilvl w:val="1"/>
          <w:numId w:val="27"/>
        </w:numPr>
        <w:tabs>
          <w:tab w:val="left" w:pos="1260"/>
        </w:tabs>
        <w:ind w:left="0" w:firstLine="709"/>
        <w:jc w:val="both"/>
        <w:rPr>
          <w:bCs/>
        </w:rPr>
      </w:pPr>
      <w:bookmarkStart w:id="54" w:name="_Ref125366559"/>
      <w:r w:rsidRPr="008F4461">
        <w:t xml:space="preserve">Оценка и сопоставление заявок на участие в конкурсе осуществляются конкурсной комиссией в целях выявления лучших условий исполнения </w:t>
      </w:r>
      <w:r>
        <w:t>К</w:t>
      </w:r>
      <w:r w:rsidRPr="008F4461">
        <w:t>онтракта</w:t>
      </w:r>
      <w:r>
        <w:t xml:space="preserve"> (договора)</w:t>
      </w:r>
      <w:r w:rsidRPr="008F4461">
        <w:t xml:space="preserve"> в соответствии с критериями и в порядке, которые </w:t>
      </w:r>
      <w:r w:rsidRPr="008F4461">
        <w:rPr>
          <w:bCs/>
        </w:rPr>
        <w:t>описаны в информационной карте конкурсных заявок.</w:t>
      </w:r>
      <w:bookmarkEnd w:id="54"/>
    </w:p>
    <w:p w:rsidR="00490383" w:rsidRPr="008F4461" w:rsidRDefault="00490383" w:rsidP="00412578">
      <w:pPr>
        <w:numPr>
          <w:ilvl w:val="1"/>
          <w:numId w:val="27"/>
        </w:numPr>
        <w:tabs>
          <w:tab w:val="num" w:pos="142"/>
          <w:tab w:val="left" w:pos="1260"/>
        </w:tabs>
        <w:ind w:left="0" w:firstLine="709"/>
        <w:jc w:val="both"/>
        <w:rPr>
          <w:bCs/>
        </w:rPr>
      </w:pPr>
      <w:r w:rsidRPr="008F4461">
        <w:t xml:space="preserve">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w:t>
      </w:r>
      <w:r>
        <w:t>К</w:t>
      </w:r>
      <w:r w:rsidRPr="008F4461">
        <w:t>онтракта</w:t>
      </w:r>
      <w:r>
        <w:t xml:space="preserve"> (договора)</w:t>
      </w:r>
      <w:r w:rsidRPr="008F4461">
        <w:t xml:space="preserve"> присваивается порядковый номер. Заявке на участие в конкурсе, в которой содержатся лучшие условия исполнения </w:t>
      </w:r>
      <w:r>
        <w:t>К</w:t>
      </w:r>
      <w:r w:rsidRPr="008F4461">
        <w:t>онтракта</w:t>
      </w:r>
      <w:r>
        <w:t xml:space="preserve"> (договора)</w:t>
      </w:r>
      <w:r w:rsidRPr="008F4461">
        <w:t>, присваивается первый номер.</w:t>
      </w:r>
    </w:p>
    <w:p w:rsidR="00490383" w:rsidRPr="008F4461" w:rsidRDefault="00490383" w:rsidP="00663318">
      <w:pPr>
        <w:numPr>
          <w:ilvl w:val="1"/>
          <w:numId w:val="27"/>
        </w:numPr>
        <w:tabs>
          <w:tab w:val="clear" w:pos="1695"/>
          <w:tab w:val="num" w:pos="0"/>
          <w:tab w:val="left" w:pos="1134"/>
          <w:tab w:val="num" w:pos="1276"/>
        </w:tabs>
        <w:autoSpaceDE w:val="0"/>
        <w:autoSpaceDN w:val="0"/>
        <w:adjustRightInd w:val="0"/>
        <w:ind w:left="0" w:firstLine="709"/>
        <w:jc w:val="both"/>
      </w:pPr>
      <w:r w:rsidRPr="008F4461">
        <w:t>В случае, если в нескольких конкурсн</w:t>
      </w:r>
      <w:r w:rsidRPr="008F4461">
        <w:rPr>
          <w:rFonts w:cs="Arial"/>
        </w:rPr>
        <w:t>ых</w:t>
      </w:r>
      <w:r w:rsidRPr="008F4461">
        <w:t xml:space="preserve"> заявках содержатся одинаковые условия исполнения </w:t>
      </w:r>
      <w:r>
        <w:t>К</w:t>
      </w:r>
      <w:r w:rsidRPr="008F4461">
        <w:t>онтракта</w:t>
      </w:r>
      <w:r>
        <w:t xml:space="preserve"> (договора)</w:t>
      </w:r>
      <w:r w:rsidRPr="008F4461">
        <w:t>, меньший порядковый (первый) номер присваивается конкурсн</w:t>
      </w:r>
      <w:r w:rsidRPr="008F4461">
        <w:rPr>
          <w:rFonts w:cs="Arial"/>
        </w:rPr>
        <w:t xml:space="preserve">ой </w:t>
      </w:r>
      <w:r w:rsidRPr="008F4461">
        <w:t>заявке, которая поступила ранее других конкурсн</w:t>
      </w:r>
      <w:r w:rsidRPr="008F4461">
        <w:rPr>
          <w:rFonts w:cs="Arial"/>
        </w:rPr>
        <w:t>ых</w:t>
      </w:r>
      <w:r w:rsidRPr="008F4461">
        <w:t xml:space="preserve"> заявок, содержащих аналогичные условия.</w:t>
      </w:r>
    </w:p>
    <w:p w:rsidR="00490383" w:rsidRPr="008F4461" w:rsidRDefault="00490383" w:rsidP="00412578">
      <w:pPr>
        <w:numPr>
          <w:ilvl w:val="1"/>
          <w:numId w:val="27"/>
        </w:numPr>
        <w:tabs>
          <w:tab w:val="num" w:pos="0"/>
          <w:tab w:val="left" w:pos="1260"/>
        </w:tabs>
        <w:ind w:left="0" w:firstLine="709"/>
        <w:jc w:val="both"/>
        <w:rPr>
          <w:bCs/>
        </w:rPr>
      </w:pPr>
      <w:r w:rsidRPr="008F4461">
        <w:rPr>
          <w:bCs/>
        </w:rPr>
        <w:t xml:space="preserve">Победителем конкурса признается Участник конкурса, который предложил лучшие условия исполнения </w:t>
      </w:r>
      <w:r>
        <w:t>К</w:t>
      </w:r>
      <w:r w:rsidRPr="008F4461">
        <w:t>онтракта</w:t>
      </w:r>
      <w:r>
        <w:t xml:space="preserve"> (договора)</w:t>
      </w:r>
      <w:r w:rsidRPr="008F4461">
        <w:rPr>
          <w:bCs/>
        </w:rPr>
        <w:t xml:space="preserve"> и конкурсной заявке которого присвоен первый номер.</w:t>
      </w:r>
    </w:p>
    <w:p w:rsidR="00490383" w:rsidRPr="008F4461" w:rsidRDefault="00490383" w:rsidP="00412578">
      <w:pPr>
        <w:numPr>
          <w:ilvl w:val="1"/>
          <w:numId w:val="27"/>
        </w:numPr>
        <w:tabs>
          <w:tab w:val="num" w:pos="1276"/>
        </w:tabs>
        <w:ind w:left="0" w:firstLine="709"/>
        <w:jc w:val="both"/>
        <w:rPr>
          <w:bCs/>
        </w:rPr>
      </w:pPr>
      <w:r w:rsidRPr="008F4461">
        <w:t xml:space="preserve">Протокол оценки и сопоставления заявок на участие в конкурсе размещается на  сайте Заказчика в течение дня, следующего после дня подписания указанного протокола. </w:t>
      </w:r>
    </w:p>
    <w:p w:rsidR="00490383" w:rsidRPr="008F4461" w:rsidRDefault="00490383" w:rsidP="00412578">
      <w:pPr>
        <w:ind w:hanging="1048"/>
      </w:pPr>
    </w:p>
    <w:p w:rsidR="00490383" w:rsidRPr="008F4461" w:rsidRDefault="00490383" w:rsidP="00D8212E">
      <w:pPr>
        <w:keepNext/>
        <w:numPr>
          <w:ilvl w:val="0"/>
          <w:numId w:val="27"/>
        </w:numPr>
        <w:tabs>
          <w:tab w:val="left" w:pos="1134"/>
          <w:tab w:val="left" w:pos="1260"/>
          <w:tab w:val="left" w:pos="1701"/>
          <w:tab w:val="left" w:pos="2268"/>
          <w:tab w:val="left" w:pos="2835"/>
          <w:tab w:val="left" w:pos="2977"/>
        </w:tabs>
        <w:suppressAutoHyphens/>
        <w:spacing w:before="120"/>
        <w:ind w:hanging="436"/>
        <w:jc w:val="center"/>
        <w:outlineLvl w:val="2"/>
        <w:rPr>
          <w:b/>
        </w:rPr>
      </w:pPr>
      <w:bookmarkStart w:id="55" w:name="_Ref469293771"/>
      <w:bookmarkStart w:id="56" w:name="_Ref440090284"/>
      <w:r w:rsidRPr="008F4461">
        <w:rPr>
          <w:b/>
        </w:rPr>
        <w:t>Разъяснение результатов конкурса</w:t>
      </w:r>
    </w:p>
    <w:p w:rsidR="00490383" w:rsidRPr="008F4461" w:rsidRDefault="00490383" w:rsidP="00412578">
      <w:pPr>
        <w:keepNext/>
        <w:numPr>
          <w:ilvl w:val="1"/>
          <w:numId w:val="27"/>
        </w:numPr>
        <w:tabs>
          <w:tab w:val="left" w:pos="1260"/>
          <w:tab w:val="num" w:pos="1418"/>
        </w:tabs>
        <w:suppressAutoHyphens/>
        <w:spacing w:before="120"/>
        <w:ind w:left="0" w:firstLine="709"/>
        <w:jc w:val="both"/>
        <w:outlineLvl w:val="2"/>
        <w:rPr>
          <w:b/>
        </w:rPr>
      </w:pPr>
      <w:r w:rsidRPr="008F4461">
        <w:t>Любой Участник конкурса после опубликования или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представит Участнику конкурса в письменной форме или в форме электронного документа соответствующие разъяснения.</w:t>
      </w:r>
    </w:p>
    <w:bookmarkEnd w:id="55"/>
    <w:bookmarkEnd w:id="56"/>
    <w:p w:rsidR="00490383" w:rsidRPr="005365ED" w:rsidRDefault="00490383" w:rsidP="000841FD">
      <w:pPr>
        <w:widowControl w:val="0"/>
        <w:autoSpaceDE w:val="0"/>
        <w:autoSpaceDN w:val="0"/>
        <w:adjustRightInd w:val="0"/>
        <w:spacing w:line="228" w:lineRule="auto"/>
        <w:ind w:firstLine="567"/>
        <w:jc w:val="both"/>
      </w:pPr>
    </w:p>
    <w:p w:rsidR="00490383" w:rsidRPr="002B6256" w:rsidRDefault="00490383" w:rsidP="002B6256">
      <w:pPr>
        <w:pStyle w:val="ListParagraph"/>
        <w:keepNext/>
        <w:numPr>
          <w:ilvl w:val="0"/>
          <w:numId w:val="27"/>
        </w:numPr>
        <w:tabs>
          <w:tab w:val="left" w:pos="-3240"/>
          <w:tab w:val="left" w:pos="0"/>
        </w:tabs>
        <w:suppressAutoHyphens/>
        <w:spacing w:before="120"/>
        <w:jc w:val="center"/>
        <w:outlineLvl w:val="2"/>
        <w:rPr>
          <w:b/>
        </w:rPr>
      </w:pPr>
      <w:bookmarkStart w:id="57" w:name="_Hlt440553687"/>
      <w:bookmarkEnd w:id="57"/>
      <w:r w:rsidRPr="002B6256">
        <w:rPr>
          <w:b/>
        </w:rPr>
        <w:t xml:space="preserve">Запрос сведений об Участниках размещения заказа </w:t>
      </w:r>
    </w:p>
    <w:p w:rsidR="00490383" w:rsidRPr="008F4461" w:rsidRDefault="00490383" w:rsidP="008C2830">
      <w:pPr>
        <w:numPr>
          <w:ilvl w:val="1"/>
          <w:numId w:val="27"/>
        </w:numPr>
        <w:tabs>
          <w:tab w:val="clear" w:pos="1695"/>
          <w:tab w:val="num" w:pos="0"/>
          <w:tab w:val="left" w:pos="1134"/>
          <w:tab w:val="left" w:pos="1260"/>
        </w:tabs>
        <w:ind w:left="0" w:firstLine="647"/>
        <w:jc w:val="both"/>
      </w:pPr>
      <w:r w:rsidRPr="008F4461">
        <w:t>Заказчик вправе запросить у соответствующих органов и организаций сведения об Участнике размещения заказа в соответствии с требованиями, установленными в пункте 2 настоящей инструкции.</w:t>
      </w:r>
    </w:p>
    <w:p w:rsidR="00490383" w:rsidRPr="008F4461" w:rsidRDefault="00490383" w:rsidP="008C2830">
      <w:pPr>
        <w:numPr>
          <w:ilvl w:val="1"/>
          <w:numId w:val="27"/>
        </w:numPr>
        <w:tabs>
          <w:tab w:val="num" w:pos="1134"/>
        </w:tabs>
        <w:ind w:left="0" w:firstLine="567"/>
        <w:jc w:val="both"/>
      </w:pPr>
      <w:r w:rsidRPr="008F4461">
        <w:t xml:space="preserve">В случае установления недостоверности сведений, содержащихся в документах, представленных Участником размещения заказа в соответствии с п. </w:t>
      </w:r>
      <w:fldSimple w:instr=" REF _Ref125359567 \r \h  \* MERGEFORMAT ">
        <w:r>
          <w:t>2.1</w:t>
        </w:r>
      </w:fldSimple>
      <w:r w:rsidRPr="008F4461">
        <w:t xml:space="preserve"> и п.</w:t>
      </w:r>
      <w:fldSimple w:instr=" REF _Ref125342288 \r \h  \* MERGEFORMAT ">
        <w:r>
          <w:t>12.1</w:t>
        </w:r>
      </w:fldSimple>
      <w:r w:rsidRPr="008F4461">
        <w:t xml:space="preserve">, Заказчик вправе отстранить такого участника от участия в конкурсе на любом этапе его проведения. </w:t>
      </w:r>
    </w:p>
    <w:p w:rsidR="00490383" w:rsidRDefault="00490383" w:rsidP="000841FD">
      <w:pPr>
        <w:widowControl w:val="0"/>
        <w:autoSpaceDE w:val="0"/>
        <w:autoSpaceDN w:val="0"/>
        <w:adjustRightInd w:val="0"/>
        <w:spacing w:line="228" w:lineRule="auto"/>
        <w:ind w:firstLine="567"/>
        <w:jc w:val="both"/>
      </w:pPr>
    </w:p>
    <w:p w:rsidR="00490383" w:rsidRDefault="00490383" w:rsidP="000841FD">
      <w:pPr>
        <w:widowControl w:val="0"/>
        <w:autoSpaceDE w:val="0"/>
        <w:autoSpaceDN w:val="0"/>
        <w:adjustRightInd w:val="0"/>
        <w:spacing w:line="228" w:lineRule="auto"/>
        <w:ind w:firstLine="567"/>
        <w:jc w:val="both"/>
      </w:pPr>
    </w:p>
    <w:p w:rsidR="00490383" w:rsidRDefault="00490383" w:rsidP="000841FD">
      <w:pPr>
        <w:widowControl w:val="0"/>
        <w:autoSpaceDE w:val="0"/>
        <w:autoSpaceDN w:val="0"/>
        <w:adjustRightInd w:val="0"/>
        <w:spacing w:line="228" w:lineRule="auto"/>
        <w:ind w:firstLine="567"/>
        <w:jc w:val="both"/>
      </w:pPr>
    </w:p>
    <w:p w:rsidR="00490383" w:rsidRDefault="00490383" w:rsidP="000841FD">
      <w:pPr>
        <w:widowControl w:val="0"/>
        <w:autoSpaceDE w:val="0"/>
        <w:autoSpaceDN w:val="0"/>
        <w:adjustRightInd w:val="0"/>
        <w:spacing w:line="228" w:lineRule="auto"/>
        <w:ind w:firstLine="567"/>
        <w:jc w:val="both"/>
      </w:pPr>
    </w:p>
    <w:p w:rsidR="00490383" w:rsidRDefault="00490383" w:rsidP="000841FD">
      <w:pPr>
        <w:widowControl w:val="0"/>
        <w:autoSpaceDE w:val="0"/>
        <w:autoSpaceDN w:val="0"/>
        <w:adjustRightInd w:val="0"/>
        <w:spacing w:line="228" w:lineRule="auto"/>
        <w:ind w:firstLine="567"/>
        <w:jc w:val="both"/>
      </w:pPr>
    </w:p>
    <w:p w:rsidR="00490383" w:rsidRPr="005365ED" w:rsidRDefault="00490383" w:rsidP="000841FD">
      <w:pPr>
        <w:widowControl w:val="0"/>
        <w:autoSpaceDE w:val="0"/>
        <w:autoSpaceDN w:val="0"/>
        <w:adjustRightInd w:val="0"/>
        <w:spacing w:line="228" w:lineRule="auto"/>
        <w:ind w:firstLine="567"/>
        <w:jc w:val="both"/>
      </w:pPr>
    </w:p>
    <w:p w:rsidR="00490383" w:rsidRPr="002B6256" w:rsidRDefault="00490383" w:rsidP="002B6256">
      <w:pPr>
        <w:pStyle w:val="ListParagraph"/>
        <w:numPr>
          <w:ilvl w:val="0"/>
          <w:numId w:val="27"/>
        </w:numPr>
        <w:tabs>
          <w:tab w:val="left" w:pos="1260"/>
        </w:tabs>
        <w:jc w:val="center"/>
        <w:rPr>
          <w:b/>
        </w:rPr>
      </w:pPr>
      <w:r>
        <w:rPr>
          <w:b/>
        </w:rPr>
        <w:t>Заключение  К</w:t>
      </w:r>
      <w:r w:rsidRPr="002B6256">
        <w:rPr>
          <w:b/>
        </w:rPr>
        <w:t>онтракта</w:t>
      </w:r>
      <w:r>
        <w:rPr>
          <w:b/>
        </w:rPr>
        <w:t xml:space="preserve"> (договора)</w:t>
      </w:r>
    </w:p>
    <w:p w:rsidR="00490383" w:rsidRPr="008F4461" w:rsidRDefault="00490383" w:rsidP="002B6256">
      <w:pPr>
        <w:numPr>
          <w:ilvl w:val="1"/>
          <w:numId w:val="27"/>
        </w:numPr>
        <w:tabs>
          <w:tab w:val="num" w:pos="0"/>
          <w:tab w:val="left" w:pos="1260"/>
        </w:tabs>
        <w:ind w:left="57" w:firstLine="539"/>
        <w:jc w:val="both"/>
      </w:pPr>
      <w:r w:rsidRPr="008F4461">
        <w:t xml:space="preserve">Заказчик, в течение трех дней со дня подписания протокола оценки и сопоставления заявок передает победителю конкурса один экземпляр протокола и проект  </w:t>
      </w:r>
      <w:r>
        <w:t>Кон</w:t>
      </w:r>
      <w:r w:rsidRPr="008F4461">
        <w:t>тракта</w:t>
      </w:r>
      <w:r>
        <w:t xml:space="preserve"> (договора)</w:t>
      </w:r>
      <w:r w:rsidRPr="008F4461">
        <w:t xml:space="preserve">, который составляется путем включения условий исполнения </w:t>
      </w:r>
      <w:r>
        <w:t>Кон</w:t>
      </w:r>
      <w:r w:rsidRPr="008F4461">
        <w:t>тракта</w:t>
      </w:r>
      <w:r>
        <w:t xml:space="preserve"> (договора)</w:t>
      </w:r>
      <w:r w:rsidRPr="008F4461">
        <w:t xml:space="preserve">, предложенных победителем конкурса в заявке на участие в конкурсе, в проект </w:t>
      </w:r>
      <w:r>
        <w:t>Кон</w:t>
      </w:r>
      <w:r w:rsidRPr="008F4461">
        <w:t>тракта</w:t>
      </w:r>
      <w:r>
        <w:t xml:space="preserve"> (договора)</w:t>
      </w:r>
      <w:r w:rsidRPr="008F4461">
        <w:t xml:space="preserve">, прилагаемый к конкурсной документации. </w:t>
      </w:r>
    </w:p>
    <w:p w:rsidR="00490383" w:rsidRPr="008F4461" w:rsidRDefault="00490383" w:rsidP="002B6256">
      <w:pPr>
        <w:numPr>
          <w:ilvl w:val="1"/>
          <w:numId w:val="27"/>
        </w:numPr>
        <w:tabs>
          <w:tab w:val="num" w:pos="0"/>
          <w:tab w:val="left" w:pos="1260"/>
        </w:tabs>
        <w:ind w:left="57" w:firstLine="539"/>
        <w:jc w:val="both"/>
        <w:rPr>
          <w:bCs/>
        </w:rPr>
      </w:pPr>
      <w:r>
        <w:t>Контракт (договор)</w:t>
      </w:r>
      <w:r w:rsidRPr="008F4461">
        <w:t xml:space="preserve"> заключается на условиях, указанных в поданной участником конкурса, с которым заключается </w:t>
      </w:r>
      <w:r>
        <w:t>Контракт (договор)</w:t>
      </w:r>
      <w:r w:rsidRPr="008F4461">
        <w:t>, заявке на участие в конкурсе и в конкурсной документации.</w:t>
      </w:r>
    </w:p>
    <w:p w:rsidR="00490383" w:rsidRPr="00D61491" w:rsidRDefault="00490383" w:rsidP="002B6256">
      <w:pPr>
        <w:numPr>
          <w:ilvl w:val="1"/>
          <w:numId w:val="27"/>
        </w:numPr>
        <w:tabs>
          <w:tab w:val="num" w:pos="0"/>
          <w:tab w:val="left" w:pos="1260"/>
        </w:tabs>
        <w:ind w:left="57" w:firstLine="539"/>
        <w:jc w:val="both"/>
        <w:rPr>
          <w:bCs/>
        </w:rPr>
      </w:pPr>
      <w:bookmarkStart w:id="58" w:name="_Ref125368117"/>
      <w:r w:rsidRPr="00D61491">
        <w:rPr>
          <w:bCs/>
        </w:rPr>
        <w:t xml:space="preserve">Заказчик по согласованию с исполнителем в ходе исполнения </w:t>
      </w:r>
      <w:r w:rsidRPr="00D61491">
        <w:t>Контракта (договора)</w:t>
      </w:r>
      <w:r w:rsidRPr="00D61491">
        <w:rPr>
          <w:bCs/>
        </w:rPr>
        <w:t xml:space="preserve"> вправе изменить не более чем на 10% предусмотренное </w:t>
      </w:r>
      <w:r w:rsidRPr="00D61491">
        <w:t>Контрактом (договором)</w:t>
      </w:r>
      <w:r w:rsidRPr="00D61491">
        <w:rPr>
          <w:bCs/>
        </w:rPr>
        <w:t xml:space="preserve"> количество программно-аппаратного обеспечения, при изменении потребности. При выполнении дополнительного объема поставки программно-аппаратного обеспечения, Заказчик по согласованию с поставщиком вправе изменить первоначальную цену </w:t>
      </w:r>
      <w:r w:rsidRPr="00D61491">
        <w:t>Контракта (договора)</w:t>
      </w:r>
      <w:r w:rsidRPr="00D61491">
        <w:rPr>
          <w:bCs/>
        </w:rPr>
        <w:t xml:space="preserve"> пропорционально количеству поставляемого программно-аппаратного обеспечения, но не более чем на 10% такой цены.</w:t>
      </w:r>
    </w:p>
    <w:p w:rsidR="00490383" w:rsidRPr="008F4461" w:rsidRDefault="00490383" w:rsidP="002B6256">
      <w:pPr>
        <w:numPr>
          <w:ilvl w:val="1"/>
          <w:numId w:val="27"/>
        </w:numPr>
        <w:tabs>
          <w:tab w:val="num" w:pos="0"/>
          <w:tab w:val="left" w:pos="1260"/>
        </w:tabs>
        <w:ind w:left="57" w:firstLine="539"/>
        <w:jc w:val="both"/>
        <w:rPr>
          <w:bCs/>
        </w:rPr>
      </w:pPr>
      <w:r w:rsidRPr="008F4461">
        <w:t xml:space="preserve">В случае, если победитель конкурса в срок, предусмотренный в информационной карте конкурсной заявки, не представил Заказчику подписанный </w:t>
      </w:r>
      <w:r>
        <w:t>Контракт (договор)</w:t>
      </w:r>
      <w:r w:rsidRPr="008F4461">
        <w:t xml:space="preserve">, а также обеспечение исполнения </w:t>
      </w:r>
      <w:r>
        <w:t>Кон</w:t>
      </w:r>
      <w:r w:rsidRPr="008F4461">
        <w:t>тракта</w:t>
      </w:r>
      <w:r>
        <w:t xml:space="preserve"> (договора)</w:t>
      </w:r>
      <w:r w:rsidRPr="008F4461">
        <w:t xml:space="preserve"> (если было установлено требование обеспечения исполнения </w:t>
      </w:r>
      <w:r>
        <w:t>Кон</w:t>
      </w:r>
      <w:r w:rsidRPr="008F4461">
        <w:t>тракта</w:t>
      </w:r>
      <w:r>
        <w:t xml:space="preserve"> (договора)</w:t>
      </w:r>
      <w:r w:rsidRPr="008F4461">
        <w:t xml:space="preserve">), победитель конкурса признается уклонившимся от заключения </w:t>
      </w:r>
      <w:r>
        <w:t>Кон</w:t>
      </w:r>
      <w:r w:rsidRPr="008F4461">
        <w:t>тракта</w:t>
      </w:r>
      <w:r>
        <w:t xml:space="preserve"> (договора)</w:t>
      </w:r>
      <w:r w:rsidRPr="008F4461">
        <w:t>.</w:t>
      </w:r>
      <w:bookmarkEnd w:id="58"/>
    </w:p>
    <w:p w:rsidR="00490383" w:rsidRPr="008F4461" w:rsidRDefault="00490383" w:rsidP="002B6256">
      <w:pPr>
        <w:numPr>
          <w:ilvl w:val="1"/>
          <w:numId w:val="27"/>
        </w:numPr>
        <w:tabs>
          <w:tab w:val="num" w:pos="0"/>
          <w:tab w:val="left" w:pos="1260"/>
        </w:tabs>
        <w:ind w:left="0" w:firstLine="567"/>
        <w:jc w:val="both"/>
        <w:rPr>
          <w:bCs/>
        </w:rPr>
      </w:pPr>
      <w:r w:rsidRPr="008F4461">
        <w:t xml:space="preserve">В случае, если победитель конкурса признан уклонившимся от заключения  </w:t>
      </w:r>
      <w:r>
        <w:t>Кон</w:t>
      </w:r>
      <w:r w:rsidRPr="008F4461">
        <w:t>тракта</w:t>
      </w:r>
      <w:r>
        <w:t xml:space="preserve"> (договора)</w:t>
      </w:r>
      <w:r w:rsidRPr="008F4461">
        <w:t xml:space="preserve"> Заказчик вправе обратиться в суд с иском о требовании о понуждении победителя </w:t>
      </w:r>
      <w:r>
        <w:t>Кон</w:t>
      </w:r>
      <w:r w:rsidRPr="008F4461">
        <w:t>тракта</w:t>
      </w:r>
      <w:r>
        <w:t xml:space="preserve"> (договора)</w:t>
      </w:r>
      <w:r w:rsidRPr="008F4461">
        <w:t xml:space="preserve"> заключить </w:t>
      </w:r>
      <w:r>
        <w:t>Контракт (договор)</w:t>
      </w:r>
      <w:r w:rsidRPr="008F4461">
        <w:t xml:space="preserve">, а также о возмещении убытков, причиненных уклонением от заключения </w:t>
      </w:r>
      <w:r>
        <w:t>Кон</w:t>
      </w:r>
      <w:r w:rsidRPr="008F4461">
        <w:t>тракта</w:t>
      </w:r>
      <w:r>
        <w:t xml:space="preserve"> (договора)</w:t>
      </w:r>
      <w:r w:rsidRPr="008F4461">
        <w:t xml:space="preserve">, либо заключить </w:t>
      </w:r>
      <w:r>
        <w:t>Контракт (договор)</w:t>
      </w:r>
      <w:r w:rsidRPr="008F4461">
        <w:t xml:space="preserve"> с Участником конкурса, заявке которого присвоен второй номер. При этом заключение  </w:t>
      </w:r>
      <w:r>
        <w:t>Кон</w:t>
      </w:r>
      <w:r w:rsidRPr="008F4461">
        <w:t>тракта</w:t>
      </w:r>
      <w:r>
        <w:t xml:space="preserve"> (договора)</w:t>
      </w:r>
      <w:r w:rsidRPr="008F4461">
        <w:t xml:space="preserve"> для Участника конкурса, заявке на участие в конкурсе которого присвоен второй номер, является обязательным. </w:t>
      </w:r>
    </w:p>
    <w:p w:rsidR="00490383" w:rsidRPr="008F4461" w:rsidRDefault="00490383" w:rsidP="002B6256">
      <w:pPr>
        <w:tabs>
          <w:tab w:val="left" w:pos="1260"/>
        </w:tabs>
        <w:jc w:val="both"/>
        <w:rPr>
          <w:bCs/>
        </w:rPr>
      </w:pPr>
      <w:r w:rsidRPr="008F4461">
        <w:t xml:space="preserve">        В случае, если  Участник конкурса, конкурсной заявке которого присвоен второй номер также уклоняется от заключения  </w:t>
      </w:r>
      <w:r>
        <w:t>Кон</w:t>
      </w:r>
      <w:r w:rsidRPr="008F4461">
        <w:t>тракта</w:t>
      </w:r>
      <w:r>
        <w:t xml:space="preserve"> (договора)</w:t>
      </w:r>
      <w:r w:rsidRPr="008F4461">
        <w:t>, Заказчик вправе объявить о проведении повторного конкурса и изменить его условия.</w:t>
      </w:r>
    </w:p>
    <w:p w:rsidR="00490383" w:rsidRPr="005365ED" w:rsidRDefault="00490383" w:rsidP="000841FD">
      <w:pPr>
        <w:tabs>
          <w:tab w:val="left" w:pos="1260"/>
        </w:tabs>
        <w:ind w:firstLine="540"/>
        <w:jc w:val="both"/>
        <w:rPr>
          <w:bCs/>
        </w:rPr>
      </w:pPr>
    </w:p>
    <w:p w:rsidR="00490383" w:rsidRPr="008F4461" w:rsidRDefault="00490383" w:rsidP="002B6256">
      <w:pPr>
        <w:jc w:val="center"/>
        <w:rPr>
          <w:b/>
        </w:rPr>
      </w:pPr>
      <w:bookmarkStart w:id="59" w:name="_Ref503346459"/>
      <w:r w:rsidRPr="008F4461">
        <w:rPr>
          <w:b/>
        </w:rPr>
        <w:t>26.  Право на обжалование</w:t>
      </w:r>
    </w:p>
    <w:p w:rsidR="00490383" w:rsidRPr="008F4461" w:rsidRDefault="00490383" w:rsidP="002B6256">
      <w:pPr>
        <w:jc w:val="both"/>
      </w:pPr>
      <w:r>
        <w:rPr>
          <w:bCs/>
        </w:rPr>
        <w:t xml:space="preserve">       26.1. У</w:t>
      </w:r>
      <w:r w:rsidRPr="008F4461">
        <w:t xml:space="preserve">частник размещения заказа имеет право обжаловать действия (бездействие) Заказчика, конкурсной комиссии, </w:t>
      </w:r>
      <w:bookmarkStart w:id="60" w:name="_Ref13562055"/>
      <w:r w:rsidRPr="008F4461">
        <w:t>если такие действия (бездействие) нарушают права и законные интересы участника размещения заказа.</w:t>
      </w:r>
      <w:bookmarkEnd w:id="60"/>
    </w:p>
    <w:p w:rsidR="00490383" w:rsidRPr="005365ED" w:rsidRDefault="00490383" w:rsidP="000841FD">
      <w:pPr>
        <w:spacing w:after="120"/>
        <w:jc w:val="center"/>
        <w:rPr>
          <w:b/>
        </w:rPr>
      </w:pPr>
      <w:r w:rsidRPr="005365ED">
        <w:br w:type="column"/>
      </w:r>
      <w:r w:rsidRPr="005365ED">
        <w:rPr>
          <w:b/>
        </w:rPr>
        <w:t>III.</w:t>
      </w:r>
      <w:r w:rsidRPr="005365ED">
        <w:rPr>
          <w:b/>
        </w:rPr>
        <w:tab/>
        <w:t>Информационная карта конкурсной заявк</w:t>
      </w:r>
      <w:bookmarkEnd w:id="59"/>
      <w:r w:rsidRPr="005365ED">
        <w:rPr>
          <w:b/>
        </w:rPr>
        <w:t>и</w:t>
      </w:r>
    </w:p>
    <w:p w:rsidR="00490383" w:rsidRPr="005365ED" w:rsidRDefault="00490383" w:rsidP="00E327DA">
      <w:pPr>
        <w:pStyle w:val="BodyText2"/>
        <w:numPr>
          <w:ilvl w:val="1"/>
          <w:numId w:val="8"/>
        </w:numPr>
        <w:tabs>
          <w:tab w:val="left" w:pos="1080"/>
        </w:tabs>
        <w:spacing w:line="240" w:lineRule="atLeast"/>
        <w:ind w:firstLine="540"/>
        <w:rPr>
          <w:szCs w:val="24"/>
        </w:rPr>
      </w:pPr>
      <w:r w:rsidRPr="005365ED">
        <w:rPr>
          <w:szCs w:val="24"/>
        </w:rPr>
        <w:t>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дополнением к инструкции по подготовке конкурсных заявок.</w:t>
      </w:r>
    </w:p>
    <w:p w:rsidR="00490383" w:rsidRPr="005365ED" w:rsidRDefault="00490383" w:rsidP="00E327DA">
      <w:pPr>
        <w:pStyle w:val="BodyText2"/>
        <w:numPr>
          <w:ilvl w:val="1"/>
          <w:numId w:val="8"/>
        </w:numPr>
        <w:tabs>
          <w:tab w:val="left" w:pos="1080"/>
        </w:tabs>
        <w:spacing w:line="240" w:lineRule="atLeast"/>
        <w:ind w:firstLine="540"/>
        <w:rPr>
          <w:szCs w:val="24"/>
        </w:rPr>
      </w:pPr>
      <w:r w:rsidRPr="005365ED">
        <w:rPr>
          <w:szCs w:val="24"/>
        </w:rPr>
        <w:t>В случае противоречия между положениями инструкции по подготовке конкурсных заявок и положениями информационной карты конкурсных заявок последняя имеет преобладающую силу.</w:t>
      </w:r>
    </w:p>
    <w:p w:rsidR="00490383" w:rsidRPr="005365ED" w:rsidRDefault="00490383" w:rsidP="000841FD">
      <w:pPr>
        <w:pStyle w:val="BodyText2"/>
        <w:tabs>
          <w:tab w:val="left" w:pos="1080"/>
        </w:tabs>
        <w:spacing w:line="240" w:lineRule="atLeast"/>
        <w:ind w:left="540"/>
        <w:rPr>
          <w:szCs w:val="24"/>
        </w:rPr>
      </w:pPr>
    </w:p>
    <w:tbl>
      <w:tblPr>
        <w:tblW w:w="982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1008"/>
        <w:gridCol w:w="8820"/>
      </w:tblGrid>
      <w:tr w:rsidR="00490383" w:rsidRPr="005365ED" w:rsidTr="00FB098B">
        <w:trPr>
          <w:trHeight w:val="925"/>
        </w:trPr>
        <w:tc>
          <w:tcPr>
            <w:tcW w:w="1008" w:type="dxa"/>
            <w:tcBorders>
              <w:top w:val="double" w:sz="6" w:space="0" w:color="auto"/>
            </w:tcBorders>
            <w:vAlign w:val="center"/>
          </w:tcPr>
          <w:p w:rsidR="00490383" w:rsidRPr="002B6256" w:rsidRDefault="00490383" w:rsidP="00FB098B">
            <w:pPr>
              <w:pStyle w:val="11"/>
              <w:keepNext w:val="0"/>
              <w:rPr>
                <w:sz w:val="16"/>
                <w:szCs w:val="16"/>
              </w:rPr>
            </w:pPr>
            <w:r w:rsidRPr="002B6256">
              <w:rPr>
                <w:sz w:val="16"/>
                <w:szCs w:val="16"/>
              </w:rPr>
              <w:t>Пункты инструкции по подготовке конкурсных заявок</w:t>
            </w:r>
          </w:p>
        </w:tc>
        <w:tc>
          <w:tcPr>
            <w:tcW w:w="8820" w:type="dxa"/>
            <w:tcBorders>
              <w:top w:val="double" w:sz="6" w:space="0" w:color="auto"/>
            </w:tcBorders>
            <w:vAlign w:val="center"/>
          </w:tcPr>
          <w:p w:rsidR="00490383" w:rsidRPr="005365ED" w:rsidRDefault="00490383" w:rsidP="00FB098B">
            <w:pPr>
              <w:pStyle w:val="Heading7"/>
              <w:numPr>
                <w:ilvl w:val="0"/>
                <w:numId w:val="0"/>
              </w:numPr>
              <w:rPr>
                <w:szCs w:val="24"/>
              </w:rPr>
            </w:pPr>
            <w:r w:rsidRPr="005365ED">
              <w:rPr>
                <w:szCs w:val="24"/>
              </w:rPr>
              <w:t>Наименование</w:t>
            </w:r>
          </w:p>
        </w:tc>
      </w:tr>
      <w:tr w:rsidR="00490383" w:rsidRPr="005365ED" w:rsidTr="00FB098B">
        <w:trPr>
          <w:cantSplit/>
        </w:trPr>
        <w:tc>
          <w:tcPr>
            <w:tcW w:w="9828" w:type="dxa"/>
            <w:gridSpan w:val="2"/>
            <w:vAlign w:val="center"/>
          </w:tcPr>
          <w:p w:rsidR="00490383" w:rsidRPr="005365ED" w:rsidRDefault="00490383" w:rsidP="0098530E">
            <w:pPr>
              <w:pStyle w:val="Heading9"/>
              <w:numPr>
                <w:ilvl w:val="0"/>
                <w:numId w:val="43"/>
              </w:numPr>
              <w:spacing w:before="120"/>
              <w:rPr>
                <w:sz w:val="24"/>
              </w:rPr>
            </w:pPr>
            <w:r w:rsidRPr="005365ED">
              <w:rPr>
                <w:sz w:val="24"/>
              </w:rPr>
              <w:t>Общие сведения</w:t>
            </w:r>
          </w:p>
        </w:tc>
      </w:tr>
      <w:tr w:rsidR="00490383" w:rsidRPr="005365ED" w:rsidTr="00FB098B">
        <w:tc>
          <w:tcPr>
            <w:tcW w:w="1008" w:type="dxa"/>
          </w:tcPr>
          <w:p w:rsidR="00490383" w:rsidRPr="005365ED" w:rsidRDefault="00490383" w:rsidP="00FB098B">
            <w:pPr>
              <w:jc w:val="center"/>
            </w:pPr>
            <w:r w:rsidRPr="005365ED">
              <w:rPr>
                <w:lang w:val="en-US"/>
              </w:rPr>
              <w:t>I</w:t>
            </w:r>
            <w:r w:rsidRPr="005365ED">
              <w:t>.1.</w:t>
            </w:r>
          </w:p>
        </w:tc>
        <w:tc>
          <w:tcPr>
            <w:tcW w:w="8820" w:type="dxa"/>
          </w:tcPr>
          <w:p w:rsidR="00490383" w:rsidRPr="005365ED" w:rsidRDefault="00490383" w:rsidP="0010373D">
            <w:pPr>
              <w:pStyle w:val="11"/>
              <w:keepNext w:val="0"/>
              <w:jc w:val="both"/>
              <w:rPr>
                <w:szCs w:val="24"/>
              </w:rPr>
            </w:pPr>
            <w:r w:rsidRPr="005365ED">
              <w:rPr>
                <w:b/>
                <w:szCs w:val="24"/>
              </w:rPr>
              <w:t>Наименование конкурса:</w:t>
            </w:r>
            <w:r w:rsidRPr="005365ED">
              <w:rPr>
                <w:szCs w:val="24"/>
              </w:rPr>
              <w:t>на право заключения Контракта (договора) на поставку программно-аппаратного обеспечения для нужд Постоянного Комитета Союзного государства в2013 году</w:t>
            </w:r>
            <w:r>
              <w:rPr>
                <w:szCs w:val="24"/>
              </w:rPr>
              <w:t>.</w:t>
            </w:r>
          </w:p>
        </w:tc>
      </w:tr>
      <w:tr w:rsidR="00490383" w:rsidRPr="005365ED" w:rsidTr="00FB098B">
        <w:tc>
          <w:tcPr>
            <w:tcW w:w="1008" w:type="dxa"/>
          </w:tcPr>
          <w:p w:rsidR="00490383" w:rsidRPr="005365ED" w:rsidRDefault="00490383" w:rsidP="00FB098B">
            <w:pPr>
              <w:jc w:val="center"/>
            </w:pPr>
            <w:r w:rsidRPr="005365ED">
              <w:rPr>
                <w:lang w:val="en-US"/>
              </w:rPr>
              <w:t>I</w:t>
            </w:r>
            <w:r>
              <w:t>.1</w:t>
            </w:r>
            <w:r w:rsidRPr="005365ED">
              <w:t>.</w:t>
            </w:r>
          </w:p>
        </w:tc>
        <w:tc>
          <w:tcPr>
            <w:tcW w:w="8820" w:type="dxa"/>
          </w:tcPr>
          <w:p w:rsidR="00490383" w:rsidRPr="005365ED" w:rsidRDefault="00490383" w:rsidP="00FB098B">
            <w:pPr>
              <w:jc w:val="both"/>
            </w:pPr>
            <w:r w:rsidRPr="005365ED">
              <w:rPr>
                <w:b/>
              </w:rPr>
              <w:t>Наименование Заказчика</w:t>
            </w:r>
            <w:r w:rsidRPr="005365ED">
              <w:t xml:space="preserve">: Постоянный Комитет Союзного государства </w:t>
            </w:r>
          </w:p>
        </w:tc>
      </w:tr>
      <w:tr w:rsidR="00490383" w:rsidRPr="005365ED" w:rsidTr="00FB098B">
        <w:tc>
          <w:tcPr>
            <w:tcW w:w="1008" w:type="dxa"/>
          </w:tcPr>
          <w:p w:rsidR="00490383" w:rsidRPr="005365ED" w:rsidRDefault="00490383" w:rsidP="00FB098B">
            <w:pPr>
              <w:jc w:val="center"/>
              <w:rPr>
                <w:lang w:val="en-US"/>
              </w:rPr>
            </w:pPr>
            <w:r w:rsidRPr="005365ED">
              <w:rPr>
                <w:lang w:val="en-US"/>
              </w:rPr>
              <w:t>I</w:t>
            </w:r>
            <w:r w:rsidRPr="005365ED">
              <w:t>.</w:t>
            </w:r>
            <w:r>
              <w:t>1</w:t>
            </w:r>
            <w:r w:rsidRPr="005365ED">
              <w:rPr>
                <w:lang w:val="en-US"/>
              </w:rPr>
              <w:t>.</w:t>
            </w:r>
          </w:p>
        </w:tc>
        <w:tc>
          <w:tcPr>
            <w:tcW w:w="8820" w:type="dxa"/>
          </w:tcPr>
          <w:p w:rsidR="00490383" w:rsidRPr="005365ED" w:rsidRDefault="00490383" w:rsidP="00FB098B">
            <w:pPr>
              <w:jc w:val="both"/>
              <w:rPr>
                <w:b/>
              </w:rPr>
            </w:pPr>
            <w:r w:rsidRPr="005365ED">
              <w:rPr>
                <w:b/>
              </w:rPr>
              <w:t>Источник выделенных средств</w:t>
            </w:r>
            <w:r w:rsidRPr="005365ED">
              <w:t>: бюджет Союзного государства</w:t>
            </w:r>
          </w:p>
        </w:tc>
      </w:tr>
      <w:tr w:rsidR="00490383" w:rsidRPr="005365ED" w:rsidTr="00FB098B">
        <w:tc>
          <w:tcPr>
            <w:tcW w:w="1008" w:type="dxa"/>
          </w:tcPr>
          <w:p w:rsidR="00490383" w:rsidRPr="005365ED" w:rsidRDefault="00490383" w:rsidP="00FB098B">
            <w:pPr>
              <w:jc w:val="center"/>
            </w:pPr>
            <w:r>
              <w:t>3.1</w:t>
            </w:r>
            <w:r w:rsidRPr="005365ED">
              <w:t>.</w:t>
            </w:r>
          </w:p>
        </w:tc>
        <w:tc>
          <w:tcPr>
            <w:tcW w:w="8820" w:type="dxa"/>
          </w:tcPr>
          <w:p w:rsidR="00490383" w:rsidRPr="005365ED" w:rsidRDefault="00490383" w:rsidP="00FB098B">
            <w:pPr>
              <w:jc w:val="both"/>
              <w:rPr>
                <w:b/>
              </w:rPr>
            </w:pPr>
            <w:r w:rsidRPr="005365ED">
              <w:rPr>
                <w:b/>
              </w:rPr>
              <w:t xml:space="preserve">Преимущества при участии в размещении заказов </w:t>
            </w:r>
            <w:r w:rsidRPr="005365ED">
              <w:t xml:space="preserve">учреждениям уголовно-исполнительной системы и организациям инвалидов в отношении предлагаемой цены </w:t>
            </w:r>
            <w:r>
              <w:t>К</w:t>
            </w:r>
            <w:r w:rsidRPr="008F4461">
              <w:t>онтракта</w:t>
            </w:r>
            <w:r>
              <w:t xml:space="preserve"> (договора)</w:t>
            </w:r>
            <w:r w:rsidRPr="005365ED">
              <w:t xml:space="preserve"> не предоставляются </w:t>
            </w:r>
          </w:p>
        </w:tc>
      </w:tr>
      <w:tr w:rsidR="00490383" w:rsidRPr="005365ED" w:rsidTr="00FB098B">
        <w:tc>
          <w:tcPr>
            <w:tcW w:w="1008" w:type="dxa"/>
          </w:tcPr>
          <w:p w:rsidR="00490383" w:rsidRPr="005365ED" w:rsidRDefault="00490383" w:rsidP="00FB098B">
            <w:pPr>
              <w:jc w:val="center"/>
            </w:pPr>
            <w:r>
              <w:t>6.1.</w:t>
            </w:r>
          </w:p>
        </w:tc>
        <w:tc>
          <w:tcPr>
            <w:tcW w:w="8820" w:type="dxa"/>
          </w:tcPr>
          <w:p w:rsidR="00490383" w:rsidRPr="005365ED" w:rsidRDefault="00490383" w:rsidP="00FB098B">
            <w:pPr>
              <w:jc w:val="both"/>
            </w:pPr>
            <w:r w:rsidRPr="005365ED">
              <w:rPr>
                <w:b/>
              </w:rPr>
              <w:t>Адрес Заказчика</w:t>
            </w:r>
            <w:r w:rsidRPr="005365ED">
              <w:t>: Россия, 103132, г. Москва, Старая площадь, д. 8/5.</w:t>
            </w:r>
          </w:p>
          <w:p w:rsidR="00490383" w:rsidRPr="005365ED" w:rsidRDefault="00490383" w:rsidP="00FB098B">
            <w:pPr>
              <w:rPr>
                <w:b/>
                <w:color w:val="FF0000"/>
              </w:rPr>
            </w:pPr>
            <w:r w:rsidRPr="005365ED">
              <w:rPr>
                <w:b/>
              </w:rPr>
              <w:t xml:space="preserve">Адрес электронной почты: </w:t>
            </w:r>
            <w:r w:rsidRPr="005365ED">
              <w:rPr>
                <w:lang w:val="en-US"/>
              </w:rPr>
              <w:t>orginfsg</w:t>
            </w:r>
            <w:r w:rsidRPr="005365ED">
              <w:t>@</w:t>
            </w:r>
            <w:r w:rsidRPr="005365ED">
              <w:rPr>
                <w:lang w:val="en-US"/>
              </w:rPr>
              <w:t>gmail</w:t>
            </w:r>
            <w:r w:rsidRPr="005365ED">
              <w:t>.</w:t>
            </w:r>
            <w:r w:rsidRPr="005365ED">
              <w:rPr>
                <w:lang w:val="en-US"/>
              </w:rPr>
              <w:t>com</w:t>
            </w:r>
            <w:r w:rsidRPr="005365ED">
              <w:t xml:space="preserve">, </w:t>
            </w:r>
          </w:p>
          <w:p w:rsidR="00490383" w:rsidRPr="007A204D" w:rsidRDefault="00490383" w:rsidP="004B11A8">
            <w:pPr>
              <w:rPr>
                <w:b/>
              </w:rPr>
            </w:pPr>
            <w:r w:rsidRPr="005365ED">
              <w:rPr>
                <w:b/>
                <w:bCs/>
              </w:rPr>
              <w:t>Интернет-сайт</w:t>
            </w:r>
            <w:r>
              <w:rPr>
                <w:b/>
                <w:bCs/>
              </w:rPr>
              <w:t>ы</w:t>
            </w:r>
            <w:r w:rsidRPr="005365ED">
              <w:rPr>
                <w:b/>
                <w:bCs/>
              </w:rPr>
              <w:t xml:space="preserve"> для размещения информации о размещении заказов</w:t>
            </w:r>
            <w:r w:rsidRPr="005365ED">
              <w:t xml:space="preserve">: </w:t>
            </w:r>
            <w:r w:rsidRPr="007A204D">
              <w:rPr>
                <w:lang w:val="en-US"/>
              </w:rPr>
              <w:t>www</w:t>
            </w:r>
            <w:r w:rsidRPr="007A204D">
              <w:t>.</w:t>
            </w:r>
            <w:r w:rsidRPr="007A204D">
              <w:rPr>
                <w:lang w:val="en-US"/>
              </w:rPr>
              <w:t>soyuz</w:t>
            </w:r>
            <w:r w:rsidRPr="007A204D">
              <w:t>.</w:t>
            </w:r>
            <w:r w:rsidRPr="007A204D">
              <w:rPr>
                <w:lang w:val="en-US"/>
              </w:rPr>
              <w:t>by</w:t>
            </w:r>
            <w:r w:rsidRPr="007A204D">
              <w:t xml:space="preserve"> и </w:t>
            </w:r>
            <w:r w:rsidRPr="007A204D">
              <w:rPr>
                <w:lang w:val="en-US"/>
              </w:rPr>
              <w:t>www</w:t>
            </w:r>
            <w:r w:rsidRPr="007A204D">
              <w:t>.</w:t>
            </w:r>
            <w:r w:rsidRPr="007A204D">
              <w:rPr>
                <w:lang w:val="en-US"/>
              </w:rPr>
              <w:t>postkomsg</w:t>
            </w:r>
            <w:r w:rsidRPr="007A204D">
              <w:t>.</w:t>
            </w:r>
            <w:r w:rsidRPr="007A204D">
              <w:rPr>
                <w:lang w:val="en-US"/>
              </w:rPr>
              <w:t>com</w:t>
            </w:r>
            <w:r w:rsidRPr="007A204D">
              <w:t>.</w:t>
            </w:r>
          </w:p>
        </w:tc>
      </w:tr>
      <w:tr w:rsidR="00490383" w:rsidRPr="005365ED" w:rsidTr="00FB098B">
        <w:tc>
          <w:tcPr>
            <w:tcW w:w="1008" w:type="dxa"/>
          </w:tcPr>
          <w:p w:rsidR="00490383" w:rsidRPr="005365ED" w:rsidRDefault="00490383" w:rsidP="003B515E">
            <w:pPr>
              <w:jc w:val="center"/>
            </w:pPr>
            <w:r>
              <w:t>6.2</w:t>
            </w:r>
            <w:r w:rsidRPr="005365ED">
              <w:t>.</w:t>
            </w:r>
          </w:p>
        </w:tc>
        <w:tc>
          <w:tcPr>
            <w:tcW w:w="8820" w:type="dxa"/>
          </w:tcPr>
          <w:p w:rsidR="00490383" w:rsidRPr="005365ED" w:rsidRDefault="00490383" w:rsidP="00FB098B">
            <w:pPr>
              <w:jc w:val="both"/>
            </w:pPr>
            <w:r w:rsidRPr="005365ED">
              <w:rPr>
                <w:b/>
              </w:rPr>
              <w:t>Срок, по окончании которого не принимаются запросы на разъяснение конкурсной документации</w:t>
            </w:r>
            <w:r w:rsidRPr="005365ED">
              <w:t>: 5 дней до истечения окончательного срока подачи заявок на участие в конкурсе в соответствии с пунктом 16.2. информационной карты конкурсных заявок</w:t>
            </w:r>
          </w:p>
        </w:tc>
      </w:tr>
      <w:tr w:rsidR="00490383" w:rsidRPr="005365ED" w:rsidTr="00FB098B">
        <w:tc>
          <w:tcPr>
            <w:tcW w:w="9828" w:type="dxa"/>
            <w:gridSpan w:val="2"/>
          </w:tcPr>
          <w:p w:rsidR="00490383" w:rsidRPr="0098530E" w:rsidRDefault="00490383" w:rsidP="0098530E">
            <w:pPr>
              <w:pStyle w:val="ListParagraph"/>
              <w:numPr>
                <w:ilvl w:val="0"/>
                <w:numId w:val="43"/>
              </w:numPr>
              <w:jc w:val="center"/>
              <w:rPr>
                <w:b/>
              </w:rPr>
            </w:pPr>
            <w:r w:rsidRPr="0098530E">
              <w:rPr>
                <w:b/>
              </w:rPr>
              <w:t xml:space="preserve">Подготовка и подача конкурсных заявок </w:t>
            </w:r>
          </w:p>
        </w:tc>
      </w:tr>
      <w:tr w:rsidR="00490383" w:rsidRPr="005365ED" w:rsidTr="00FB098B">
        <w:tc>
          <w:tcPr>
            <w:tcW w:w="1008" w:type="dxa"/>
          </w:tcPr>
          <w:p w:rsidR="00490383" w:rsidRPr="005365ED" w:rsidRDefault="00490383" w:rsidP="00FB098B">
            <w:pPr>
              <w:jc w:val="center"/>
            </w:pPr>
            <w:r>
              <w:t>8</w:t>
            </w:r>
            <w:r w:rsidRPr="005365ED">
              <w:t>.1.</w:t>
            </w:r>
          </w:p>
        </w:tc>
        <w:tc>
          <w:tcPr>
            <w:tcW w:w="8820" w:type="dxa"/>
          </w:tcPr>
          <w:p w:rsidR="00490383" w:rsidRPr="005365ED" w:rsidRDefault="00490383" w:rsidP="00FB098B">
            <w:r w:rsidRPr="005365ED">
              <w:rPr>
                <w:b/>
              </w:rPr>
              <w:t>Язык конкурсной заявки</w:t>
            </w:r>
            <w:r w:rsidRPr="005365ED">
              <w:t xml:space="preserve">: </w:t>
            </w:r>
            <w:r w:rsidRPr="005365ED">
              <w:tab/>
              <w:t>русский</w:t>
            </w:r>
          </w:p>
        </w:tc>
      </w:tr>
      <w:tr w:rsidR="00490383" w:rsidRPr="005365ED" w:rsidTr="00FB098B">
        <w:tc>
          <w:tcPr>
            <w:tcW w:w="1008" w:type="dxa"/>
          </w:tcPr>
          <w:p w:rsidR="00490383" w:rsidRPr="005365ED" w:rsidRDefault="00490383" w:rsidP="003B515E">
            <w:pPr>
              <w:jc w:val="center"/>
            </w:pPr>
            <w:r>
              <w:t>11.1</w:t>
            </w:r>
            <w:r w:rsidRPr="005365ED">
              <w:t>.</w:t>
            </w:r>
          </w:p>
        </w:tc>
        <w:tc>
          <w:tcPr>
            <w:tcW w:w="8820" w:type="dxa"/>
          </w:tcPr>
          <w:p w:rsidR="00490383" w:rsidRPr="005365ED" w:rsidRDefault="00490383" w:rsidP="00FB098B">
            <w:pPr>
              <w:tabs>
                <w:tab w:val="left" w:pos="309"/>
              </w:tabs>
            </w:pPr>
            <w:r w:rsidRPr="005365ED">
              <w:rPr>
                <w:b/>
              </w:rPr>
              <w:t>Валюта конкурсной заявки</w:t>
            </w:r>
            <w:r w:rsidRPr="005365ED">
              <w:t xml:space="preserve">: </w:t>
            </w:r>
            <w:r w:rsidRPr="005365ED">
              <w:tab/>
              <w:t>российский рубль</w:t>
            </w:r>
          </w:p>
        </w:tc>
      </w:tr>
      <w:tr w:rsidR="00490383" w:rsidRPr="005365ED" w:rsidTr="00FB098B">
        <w:tc>
          <w:tcPr>
            <w:tcW w:w="1008" w:type="dxa"/>
          </w:tcPr>
          <w:p w:rsidR="00490383" w:rsidRPr="005365ED" w:rsidRDefault="00490383" w:rsidP="003B515E">
            <w:pPr>
              <w:jc w:val="center"/>
            </w:pPr>
            <w:r>
              <w:t>12.1</w:t>
            </w:r>
            <w:r w:rsidRPr="005365ED">
              <w:t>.</w:t>
            </w:r>
          </w:p>
        </w:tc>
        <w:tc>
          <w:tcPr>
            <w:tcW w:w="8820" w:type="dxa"/>
          </w:tcPr>
          <w:p w:rsidR="00490383" w:rsidRDefault="00490383" w:rsidP="002B6256">
            <w:pPr>
              <w:tabs>
                <w:tab w:val="num" w:pos="1515"/>
              </w:tabs>
              <w:jc w:val="both"/>
              <w:rPr>
                <w:b/>
              </w:rPr>
            </w:pPr>
            <w:r w:rsidRPr="002B6256">
              <w:rPr>
                <w:b/>
              </w:rPr>
              <w:t xml:space="preserve">Документы и формы, подтверждающие  соответствие Участников размещения заказа установленным требованиям и условиям допуска к участию в конкурсе: </w:t>
            </w:r>
          </w:p>
          <w:p w:rsidR="00490383" w:rsidRDefault="00490383" w:rsidP="002154A5">
            <w:pPr>
              <w:tabs>
                <w:tab w:val="num" w:pos="1515"/>
              </w:tabs>
              <w:ind w:firstLine="410"/>
              <w:jc w:val="both"/>
              <w:rPr>
                <w:snapToGrid w:val="0"/>
              </w:rPr>
            </w:pPr>
            <w:r w:rsidRPr="002B6256">
              <w:rPr>
                <w:snapToGrid w:val="0"/>
              </w:rPr>
              <w:t>полученная не ранее чем за шесть месяцев до дня размещения на</w:t>
            </w:r>
            <w:r>
              <w:rPr>
                <w:snapToGrid w:val="0"/>
              </w:rPr>
              <w:t xml:space="preserve"> официальном</w:t>
            </w:r>
            <w:r w:rsidRPr="002B6256">
              <w:rPr>
                <w:snapToGrid w:val="0"/>
              </w:rPr>
              <w:t xml:space="preserve"> сайте</w:t>
            </w:r>
            <w:r>
              <w:rPr>
                <w:snapToGrid w:val="0"/>
              </w:rPr>
              <w:t xml:space="preserve"> Заказчика извещения о проведении открытого конкурса нотариально заверенную выписку из единого государственного реестра юридических лиц (ЕГРЮЛ) (для российских участников размещения заказа), нотариально заверенные копии устава и свидетельства о государственной регистрации юридического лица (для белорусских участников размещения заказа);</w:t>
            </w:r>
          </w:p>
          <w:p w:rsidR="00490383" w:rsidRDefault="00490383" w:rsidP="002154A5">
            <w:pPr>
              <w:tabs>
                <w:tab w:val="num" w:pos="1515"/>
              </w:tabs>
              <w:ind w:firstLine="410"/>
              <w:jc w:val="both"/>
              <w:rPr>
                <w:snapToGrid w:val="0"/>
              </w:rPr>
            </w:pPr>
            <w:r>
              <w:rPr>
                <w:snapToGrid w:val="0"/>
              </w:rPr>
              <w:t>нотариально заверенная копия устава Участника размещения заказа;</w:t>
            </w:r>
          </w:p>
          <w:p w:rsidR="00490383" w:rsidRDefault="00490383" w:rsidP="002154A5">
            <w:pPr>
              <w:tabs>
                <w:tab w:val="num" w:pos="1515"/>
              </w:tabs>
              <w:ind w:firstLine="410"/>
              <w:jc w:val="both"/>
              <w:rPr>
                <w:snapToGrid w:val="0"/>
              </w:rPr>
            </w:pPr>
            <w:r>
              <w:rPr>
                <w:snapToGrid w:val="0"/>
              </w:rPr>
              <w:t>бухгалтерский баланс и отчет о прибылях и убытках за два предыдущих года и последний период отчетного года, с отметкой налоговой инспекции, заверенные печатью организации;</w:t>
            </w:r>
          </w:p>
          <w:p w:rsidR="00490383" w:rsidRDefault="00490383" w:rsidP="002154A5">
            <w:pPr>
              <w:tabs>
                <w:tab w:val="num" w:pos="1515"/>
              </w:tabs>
              <w:ind w:firstLine="410"/>
              <w:jc w:val="both"/>
              <w:rPr>
                <w:b/>
              </w:rPr>
            </w:pPr>
            <w:r>
              <w:rPr>
                <w:snapToGrid w:val="0"/>
              </w:rPr>
              <w:t>оригиналы или нотариально заверенные копии справок из налогового и других органов об отсутствии задолженности по начисленным налогам, сборам и иным обязательным платежам в бюджеты любого уровня за прошедший календарный год, размер которой превышает 25% балансовой стоимости активов участника размещения заказа по данным бухгалтерской отчетности за последний отчетный период;</w:t>
            </w:r>
          </w:p>
          <w:p w:rsidR="00490383" w:rsidRDefault="00490383" w:rsidP="002154A5">
            <w:pPr>
              <w:tabs>
                <w:tab w:val="num" w:pos="1515"/>
              </w:tabs>
              <w:ind w:firstLine="410"/>
              <w:jc w:val="both"/>
              <w:rPr>
                <w:b/>
              </w:rPr>
            </w:pPr>
            <w:r w:rsidRPr="008F4461">
              <w:t xml:space="preserve">копии документов, подтверждающих соответствие  </w:t>
            </w:r>
            <w:r>
              <w:t>поставляемого товара предусмотренного</w:t>
            </w:r>
            <w:r w:rsidRPr="008F4461">
              <w:t xml:space="preserve"> предметом конкурса, требованиям национального законодательства, если законодательством  установлены требования к таким  </w:t>
            </w:r>
            <w:r>
              <w:t>товарам;</w:t>
            </w:r>
          </w:p>
          <w:p w:rsidR="00490383" w:rsidRDefault="00490383" w:rsidP="002154A5">
            <w:pPr>
              <w:tabs>
                <w:tab w:val="num" w:pos="1515"/>
              </w:tabs>
              <w:ind w:firstLine="410"/>
              <w:jc w:val="both"/>
              <w:rPr>
                <w:b/>
              </w:rPr>
            </w:pPr>
            <w:r w:rsidRPr="002B6256">
              <w:t>анкета Участника размещения заказа (форма 3);</w:t>
            </w:r>
          </w:p>
          <w:p w:rsidR="00490383" w:rsidRPr="002154A5" w:rsidRDefault="00490383" w:rsidP="002154A5">
            <w:pPr>
              <w:tabs>
                <w:tab w:val="num" w:pos="1515"/>
              </w:tabs>
              <w:ind w:firstLine="410"/>
              <w:jc w:val="both"/>
              <w:rPr>
                <w:b/>
              </w:rPr>
            </w:pPr>
            <w:r w:rsidRPr="002B6256">
              <w:t xml:space="preserve">предложение о </w:t>
            </w:r>
            <w:r>
              <w:t xml:space="preserve">функциональных и </w:t>
            </w:r>
            <w:r w:rsidRPr="002B6256">
              <w:t xml:space="preserve">качественных </w:t>
            </w:r>
            <w:r>
              <w:t>характеристиках (форма 4).</w:t>
            </w:r>
          </w:p>
          <w:p w:rsidR="00490383" w:rsidRPr="005365ED" w:rsidRDefault="00490383" w:rsidP="002B6256">
            <w:pPr>
              <w:jc w:val="both"/>
            </w:pPr>
            <w:r w:rsidRPr="002B6256">
              <w:rPr>
                <w:i/>
                <w:snapToGrid w:val="0"/>
              </w:rPr>
              <w:t xml:space="preserve">В случае если участник размещения заказа в течение указанного срока участвует в нескольких конкурсах проводимых Заказчиком, документы, указанные в пункте 12.1 представляются один раз, а к заявке на последующие конкурсы прикладывается </w:t>
            </w:r>
            <w:r w:rsidRPr="002B6256">
              <w:rPr>
                <w:i/>
                <w:snapToGrid w:val="0"/>
                <w:spacing w:val="-20"/>
              </w:rPr>
              <w:t xml:space="preserve">соответствующее </w:t>
            </w:r>
            <w:r w:rsidRPr="002B6256">
              <w:rPr>
                <w:i/>
                <w:snapToGrid w:val="0"/>
              </w:rPr>
              <w:t>письменное разъяснение.</w:t>
            </w:r>
          </w:p>
        </w:tc>
      </w:tr>
      <w:tr w:rsidR="00490383" w:rsidRPr="005365ED" w:rsidTr="00FB098B">
        <w:tc>
          <w:tcPr>
            <w:tcW w:w="1008" w:type="dxa"/>
          </w:tcPr>
          <w:p w:rsidR="00490383" w:rsidRPr="005365ED" w:rsidRDefault="00490383" w:rsidP="003B515E">
            <w:pPr>
              <w:jc w:val="center"/>
            </w:pPr>
            <w:bookmarkStart w:id="61" w:name="_Hlt440553691"/>
            <w:bookmarkEnd w:id="61"/>
            <w:r>
              <w:t>13.2</w:t>
            </w:r>
            <w:r w:rsidRPr="005365ED">
              <w:t>.</w:t>
            </w:r>
          </w:p>
        </w:tc>
        <w:tc>
          <w:tcPr>
            <w:tcW w:w="8820" w:type="dxa"/>
          </w:tcPr>
          <w:p w:rsidR="00490383" w:rsidRPr="005365ED" w:rsidRDefault="00490383" w:rsidP="00FB098B">
            <w:pPr>
              <w:rPr>
                <w:b/>
              </w:rPr>
            </w:pPr>
            <w:r w:rsidRPr="005365ED">
              <w:rPr>
                <w:b/>
              </w:rPr>
              <w:t>Срок действия конкурсной заявки</w:t>
            </w:r>
            <w:r w:rsidRPr="005365ED">
              <w:t xml:space="preserve">: не менее 45 дней с момента вскрытия конвертов с конкурсными заявками </w:t>
            </w:r>
          </w:p>
        </w:tc>
      </w:tr>
      <w:tr w:rsidR="00490383" w:rsidRPr="005365ED" w:rsidTr="00FB098B">
        <w:tc>
          <w:tcPr>
            <w:tcW w:w="1008" w:type="dxa"/>
          </w:tcPr>
          <w:p w:rsidR="00490383" w:rsidRPr="005365ED" w:rsidRDefault="00490383" w:rsidP="003B515E">
            <w:pPr>
              <w:jc w:val="center"/>
            </w:pPr>
            <w:r>
              <w:t>16.1</w:t>
            </w:r>
            <w:r w:rsidRPr="005365ED">
              <w:t>.</w:t>
            </w:r>
          </w:p>
        </w:tc>
        <w:tc>
          <w:tcPr>
            <w:tcW w:w="8820" w:type="dxa"/>
          </w:tcPr>
          <w:p w:rsidR="00490383" w:rsidRPr="005365ED" w:rsidRDefault="00490383" w:rsidP="00FB098B">
            <w:pPr>
              <w:jc w:val="both"/>
            </w:pPr>
            <w:r w:rsidRPr="005365ED">
              <w:rPr>
                <w:b/>
              </w:rPr>
              <w:t>Адрес для представления конкурсных заявок в запечатанных конвертах</w:t>
            </w:r>
            <w:r w:rsidRPr="005365ED">
              <w:t xml:space="preserve">: </w:t>
            </w:r>
          </w:p>
          <w:p w:rsidR="00490383" w:rsidRPr="005365ED" w:rsidRDefault="00490383" w:rsidP="00FB098B">
            <w:pPr>
              <w:jc w:val="both"/>
              <w:rPr>
                <w:color w:val="FF0000"/>
              </w:rPr>
            </w:pPr>
            <w:r w:rsidRPr="005365ED">
              <w:t>Россия, 103132, г. Москва, Старая площадь, д. 8/5.</w:t>
            </w:r>
          </w:p>
        </w:tc>
      </w:tr>
      <w:tr w:rsidR="00490383" w:rsidRPr="005365ED" w:rsidTr="00FB098B">
        <w:tc>
          <w:tcPr>
            <w:tcW w:w="1008" w:type="dxa"/>
          </w:tcPr>
          <w:p w:rsidR="00490383" w:rsidRPr="005365ED" w:rsidRDefault="00490383" w:rsidP="003B515E">
            <w:pPr>
              <w:jc w:val="center"/>
            </w:pPr>
            <w:r>
              <w:t>16.2</w:t>
            </w:r>
            <w:r w:rsidRPr="005365ED">
              <w:t>.</w:t>
            </w:r>
          </w:p>
        </w:tc>
        <w:tc>
          <w:tcPr>
            <w:tcW w:w="8820" w:type="dxa"/>
          </w:tcPr>
          <w:p w:rsidR="00490383" w:rsidRPr="005365ED" w:rsidRDefault="00490383" w:rsidP="00FB098B">
            <w:pPr>
              <w:rPr>
                <w:b/>
              </w:rPr>
            </w:pPr>
            <w:r w:rsidRPr="005365ED">
              <w:rPr>
                <w:b/>
              </w:rPr>
              <w:t>Срок начала приема конкурсных заявок:</w:t>
            </w:r>
            <w:r>
              <w:t>10.00 ч. (время м</w:t>
            </w:r>
            <w:r w:rsidRPr="005365ED">
              <w:t xml:space="preserve">осковское) </w:t>
            </w:r>
            <w:r w:rsidRPr="004D493D">
              <w:rPr>
                <w:b/>
              </w:rPr>
              <w:t>18.07.2013г.</w:t>
            </w:r>
          </w:p>
        </w:tc>
      </w:tr>
      <w:tr w:rsidR="00490383" w:rsidRPr="005365ED" w:rsidTr="00FB098B">
        <w:tc>
          <w:tcPr>
            <w:tcW w:w="1008" w:type="dxa"/>
          </w:tcPr>
          <w:p w:rsidR="00490383" w:rsidRPr="005365ED" w:rsidRDefault="00490383" w:rsidP="003B515E">
            <w:pPr>
              <w:jc w:val="center"/>
            </w:pPr>
            <w:bookmarkStart w:id="62" w:name="_Hlt469756710"/>
            <w:bookmarkEnd w:id="62"/>
            <w:r>
              <w:t>16.2</w:t>
            </w:r>
            <w:r w:rsidRPr="005365ED">
              <w:t>.</w:t>
            </w:r>
          </w:p>
        </w:tc>
        <w:tc>
          <w:tcPr>
            <w:tcW w:w="8820" w:type="dxa"/>
          </w:tcPr>
          <w:p w:rsidR="00490383" w:rsidRPr="005365ED" w:rsidRDefault="00490383" w:rsidP="00FB098B">
            <w:r w:rsidRPr="005365ED">
              <w:rPr>
                <w:b/>
              </w:rPr>
              <w:t>Срок окончания приема</w:t>
            </w:r>
            <w:bookmarkStart w:id="63" w:name="_Hlt469756895"/>
            <w:bookmarkEnd w:id="63"/>
            <w:r w:rsidRPr="005365ED">
              <w:rPr>
                <w:b/>
              </w:rPr>
              <w:t xml:space="preserve"> конкурсных заявок: </w:t>
            </w:r>
            <w:r>
              <w:rPr>
                <w:bCs/>
              </w:rPr>
              <w:t>10</w:t>
            </w:r>
            <w:r w:rsidRPr="005365ED">
              <w:rPr>
                <w:bCs/>
              </w:rPr>
              <w:t>.00</w:t>
            </w:r>
            <w:r>
              <w:t>ч. (время м</w:t>
            </w:r>
            <w:r w:rsidRPr="005365ED">
              <w:t xml:space="preserve">осковское) </w:t>
            </w:r>
            <w:r w:rsidRPr="004D493D">
              <w:rPr>
                <w:b/>
              </w:rPr>
              <w:t>20.08.2013 г.</w:t>
            </w:r>
          </w:p>
        </w:tc>
      </w:tr>
      <w:tr w:rsidR="00490383" w:rsidRPr="005365ED" w:rsidTr="00FB098B">
        <w:tc>
          <w:tcPr>
            <w:tcW w:w="1008" w:type="dxa"/>
          </w:tcPr>
          <w:p w:rsidR="00490383" w:rsidRPr="005365ED" w:rsidRDefault="00490383" w:rsidP="003B515E">
            <w:pPr>
              <w:jc w:val="center"/>
            </w:pPr>
            <w:r>
              <w:t>19</w:t>
            </w:r>
            <w:r w:rsidRPr="005365ED">
              <w:t>.</w:t>
            </w:r>
            <w:r>
              <w:t>1</w:t>
            </w:r>
            <w:r w:rsidRPr="005365ED">
              <w:t>.</w:t>
            </w:r>
          </w:p>
        </w:tc>
        <w:tc>
          <w:tcPr>
            <w:tcW w:w="8820" w:type="dxa"/>
          </w:tcPr>
          <w:p w:rsidR="00490383" w:rsidRPr="005365ED" w:rsidRDefault="00490383" w:rsidP="00FB098B">
            <w:pPr>
              <w:rPr>
                <w:b/>
              </w:rPr>
            </w:pPr>
            <w:r w:rsidRPr="005365ED">
              <w:rPr>
                <w:b/>
              </w:rPr>
              <w:t xml:space="preserve">Дата, время и место вскрытия конвертов с конкурсными заявками: </w:t>
            </w:r>
          </w:p>
          <w:p w:rsidR="00490383" w:rsidRPr="005365ED" w:rsidRDefault="00490383" w:rsidP="00FB098B">
            <w:r w:rsidRPr="004D493D">
              <w:rPr>
                <w:b/>
              </w:rPr>
              <w:t xml:space="preserve">20.08.2013 г. </w:t>
            </w:r>
            <w:r w:rsidRPr="004D493D">
              <w:t>в 10.00 ч.</w:t>
            </w:r>
            <w:r w:rsidRPr="005365ED">
              <w:t xml:space="preserve"> (время московское), Россия, 103132, г.</w:t>
            </w:r>
            <w:r>
              <w:t xml:space="preserve"> Москва, Старая площадь, д. 8/5, подъезд 3.</w:t>
            </w:r>
          </w:p>
        </w:tc>
      </w:tr>
      <w:tr w:rsidR="00490383" w:rsidRPr="005365ED" w:rsidTr="00FB098B">
        <w:tc>
          <w:tcPr>
            <w:tcW w:w="9828" w:type="dxa"/>
            <w:gridSpan w:val="2"/>
          </w:tcPr>
          <w:p w:rsidR="00490383" w:rsidRPr="005365ED" w:rsidRDefault="00490383" w:rsidP="00FB098B">
            <w:pPr>
              <w:pStyle w:val="Heading9"/>
              <w:rPr>
                <w:sz w:val="24"/>
              </w:rPr>
            </w:pPr>
            <w:r>
              <w:rPr>
                <w:sz w:val="24"/>
              </w:rPr>
              <w:t xml:space="preserve">3. </w:t>
            </w:r>
            <w:r w:rsidRPr="005365ED">
              <w:rPr>
                <w:sz w:val="24"/>
              </w:rPr>
              <w:t>Оценка конкурсных заявок</w:t>
            </w:r>
          </w:p>
        </w:tc>
      </w:tr>
      <w:tr w:rsidR="00490383" w:rsidRPr="005365ED" w:rsidTr="00FB098B">
        <w:tc>
          <w:tcPr>
            <w:tcW w:w="1008" w:type="dxa"/>
            <w:tcBorders>
              <w:right w:val="single" w:sz="4" w:space="0" w:color="auto"/>
            </w:tcBorders>
          </w:tcPr>
          <w:p w:rsidR="00490383" w:rsidRPr="005365ED" w:rsidRDefault="00490383" w:rsidP="003B515E">
            <w:pPr>
              <w:jc w:val="center"/>
            </w:pPr>
            <w:r>
              <w:t>22.2</w:t>
            </w:r>
            <w:r w:rsidRPr="005365ED">
              <w:t>.</w:t>
            </w:r>
          </w:p>
        </w:tc>
        <w:tc>
          <w:tcPr>
            <w:tcW w:w="8820" w:type="dxa"/>
            <w:tcBorders>
              <w:left w:val="single" w:sz="4" w:space="0" w:color="auto"/>
            </w:tcBorders>
          </w:tcPr>
          <w:p w:rsidR="00490383" w:rsidRPr="002B6256" w:rsidRDefault="00490383" w:rsidP="002B6256">
            <w:pPr>
              <w:tabs>
                <w:tab w:val="left" w:pos="399"/>
              </w:tabs>
            </w:pPr>
            <w:r w:rsidRPr="002B6256">
              <w:rPr>
                <w:b/>
              </w:rPr>
              <w:t>Критерии оценки конкурсных заявок</w:t>
            </w:r>
            <w:r w:rsidRPr="002B6256">
              <w:t>:</w:t>
            </w:r>
          </w:p>
          <w:p w:rsidR="00490383" w:rsidRPr="00BD6382" w:rsidRDefault="00490383" w:rsidP="003B515E">
            <w:pPr>
              <w:keepNext/>
              <w:numPr>
                <w:ilvl w:val="0"/>
                <w:numId w:val="12"/>
              </w:numPr>
              <w:tabs>
                <w:tab w:val="left" w:pos="-1800"/>
              </w:tabs>
              <w:suppressAutoHyphens/>
              <w:jc w:val="both"/>
              <w:outlineLvl w:val="2"/>
              <w:rPr>
                <w:sz w:val="20"/>
                <w:szCs w:val="28"/>
              </w:rPr>
            </w:pPr>
            <w:r w:rsidRPr="00BD6382">
              <w:rPr>
                <w:sz w:val="20"/>
              </w:rPr>
              <w:t>Условия, сроки (периоды) обслуживания</w:t>
            </w:r>
            <w:r w:rsidRPr="00BD6382">
              <w:rPr>
                <w:sz w:val="20"/>
                <w:szCs w:val="28"/>
              </w:rPr>
              <w:t xml:space="preserve">; </w:t>
            </w:r>
          </w:p>
          <w:p w:rsidR="00490383" w:rsidRPr="00BD6382" w:rsidRDefault="00490383" w:rsidP="003B515E">
            <w:pPr>
              <w:keepNext/>
              <w:numPr>
                <w:ilvl w:val="0"/>
                <w:numId w:val="12"/>
              </w:numPr>
              <w:tabs>
                <w:tab w:val="left" w:pos="-1800"/>
              </w:tabs>
              <w:suppressAutoHyphens/>
              <w:jc w:val="both"/>
              <w:outlineLvl w:val="2"/>
              <w:rPr>
                <w:sz w:val="20"/>
                <w:szCs w:val="28"/>
              </w:rPr>
            </w:pPr>
            <w:r w:rsidRPr="00BD6382">
              <w:rPr>
                <w:sz w:val="20"/>
                <w:szCs w:val="28"/>
              </w:rPr>
              <w:t>Функциональные и качественные характеристики;</w:t>
            </w:r>
          </w:p>
          <w:p w:rsidR="00490383" w:rsidRPr="00BD6382" w:rsidRDefault="00490383" w:rsidP="003B515E">
            <w:pPr>
              <w:keepNext/>
              <w:numPr>
                <w:ilvl w:val="0"/>
                <w:numId w:val="12"/>
              </w:numPr>
              <w:tabs>
                <w:tab w:val="left" w:pos="-1800"/>
              </w:tabs>
              <w:suppressAutoHyphens/>
              <w:jc w:val="both"/>
              <w:outlineLvl w:val="2"/>
              <w:rPr>
                <w:sz w:val="20"/>
                <w:szCs w:val="28"/>
              </w:rPr>
            </w:pPr>
            <w:r w:rsidRPr="00BD6382">
              <w:rPr>
                <w:sz w:val="20"/>
                <w:szCs w:val="28"/>
              </w:rPr>
              <w:t>Квалификация, опыт работы участников размещения заказа;</w:t>
            </w:r>
          </w:p>
          <w:p w:rsidR="00490383" w:rsidRPr="00BD6382" w:rsidRDefault="00490383" w:rsidP="003B515E">
            <w:pPr>
              <w:keepNext/>
              <w:numPr>
                <w:ilvl w:val="0"/>
                <w:numId w:val="12"/>
              </w:numPr>
              <w:tabs>
                <w:tab w:val="left" w:pos="-1800"/>
              </w:tabs>
              <w:suppressAutoHyphens/>
              <w:jc w:val="both"/>
              <w:outlineLvl w:val="2"/>
              <w:rPr>
                <w:sz w:val="20"/>
                <w:szCs w:val="28"/>
              </w:rPr>
            </w:pPr>
            <w:r w:rsidRPr="00BD6382">
              <w:rPr>
                <w:sz w:val="20"/>
                <w:szCs w:val="28"/>
              </w:rPr>
              <w:t xml:space="preserve">Сроки и объем предоставления гарантий качества; </w:t>
            </w:r>
          </w:p>
          <w:p w:rsidR="00490383" w:rsidRPr="005365ED" w:rsidRDefault="00490383" w:rsidP="003B515E">
            <w:pPr>
              <w:pStyle w:val="BodyText2"/>
              <w:keepNext/>
              <w:numPr>
                <w:ilvl w:val="0"/>
                <w:numId w:val="12"/>
              </w:numPr>
              <w:tabs>
                <w:tab w:val="left" w:pos="-1800"/>
              </w:tabs>
              <w:suppressAutoHyphens/>
              <w:outlineLvl w:val="2"/>
              <w:rPr>
                <w:szCs w:val="24"/>
              </w:rPr>
            </w:pPr>
            <w:r w:rsidRPr="00BD6382">
              <w:rPr>
                <w:sz w:val="20"/>
              </w:rPr>
              <w:t xml:space="preserve">Цена </w:t>
            </w:r>
            <w:r w:rsidRPr="00E01041">
              <w:rPr>
                <w:sz w:val="20"/>
                <w:szCs w:val="20"/>
              </w:rPr>
              <w:t>Контракта (договора).</w:t>
            </w:r>
          </w:p>
        </w:tc>
      </w:tr>
      <w:tr w:rsidR="00490383" w:rsidRPr="005365ED" w:rsidTr="00FB098B">
        <w:tc>
          <w:tcPr>
            <w:tcW w:w="1008" w:type="dxa"/>
            <w:tcBorders>
              <w:bottom w:val="double" w:sz="6" w:space="0" w:color="auto"/>
            </w:tcBorders>
          </w:tcPr>
          <w:p w:rsidR="00490383" w:rsidRPr="005365ED" w:rsidRDefault="00490383" w:rsidP="003B515E">
            <w:pPr>
              <w:jc w:val="center"/>
            </w:pPr>
            <w:r>
              <w:t>25.3</w:t>
            </w:r>
            <w:r w:rsidRPr="005365ED">
              <w:t>.</w:t>
            </w:r>
          </w:p>
        </w:tc>
        <w:tc>
          <w:tcPr>
            <w:tcW w:w="8820" w:type="dxa"/>
            <w:tcBorders>
              <w:bottom w:val="double" w:sz="6" w:space="0" w:color="auto"/>
            </w:tcBorders>
          </w:tcPr>
          <w:p w:rsidR="00490383" w:rsidRPr="005365ED" w:rsidRDefault="00490383" w:rsidP="00FB098B">
            <w:pPr>
              <w:tabs>
                <w:tab w:val="left" w:pos="399"/>
              </w:tabs>
              <w:rPr>
                <w:b/>
              </w:rPr>
            </w:pPr>
            <w:r w:rsidRPr="005365ED">
              <w:rPr>
                <w:b/>
              </w:rPr>
              <w:t xml:space="preserve">Срок, в течение которого победитель конкурса должен подписать </w:t>
            </w:r>
            <w:r w:rsidRPr="00E01041">
              <w:rPr>
                <w:b/>
              </w:rPr>
              <w:t>Контракт (договор):</w:t>
            </w:r>
            <w:r w:rsidRPr="005365ED">
              <w:t>по истечении 10</w:t>
            </w:r>
            <w:r>
              <w:t>дней, но не позднее 2</w:t>
            </w:r>
            <w:r w:rsidRPr="005365ED">
              <w:t xml:space="preserve">0 дней со дня подписания протокола </w:t>
            </w:r>
            <w:r w:rsidRPr="005365ED">
              <w:rPr>
                <w:spacing w:val="-20"/>
              </w:rPr>
              <w:t>оценки  и  сопоставления</w:t>
            </w:r>
            <w:r w:rsidRPr="005365ED">
              <w:t xml:space="preserve"> заявок</w:t>
            </w:r>
          </w:p>
        </w:tc>
      </w:tr>
    </w:tbl>
    <w:p w:rsidR="00490383" w:rsidRDefault="00490383" w:rsidP="002B6256">
      <w:pPr>
        <w:rPr>
          <w:b/>
          <w:bCs/>
          <w:sz w:val="20"/>
          <w:szCs w:val="20"/>
        </w:rPr>
      </w:pPr>
      <w:bookmarkStart w:id="64" w:name="_Hlt440553689"/>
      <w:bookmarkEnd w:id="64"/>
    </w:p>
    <w:p w:rsidR="00490383" w:rsidRPr="002B6256" w:rsidRDefault="00490383" w:rsidP="002B6256">
      <w:pPr>
        <w:rPr>
          <w:b/>
          <w:bCs/>
        </w:rPr>
      </w:pPr>
      <w:r w:rsidRPr="002B6256">
        <w:rPr>
          <w:b/>
          <w:bCs/>
        </w:rPr>
        <w:t>Заявки Участников конкурса, не представивших заверенные в установленном п</w:t>
      </w:r>
      <w:r>
        <w:rPr>
          <w:b/>
          <w:bCs/>
        </w:rPr>
        <w:t>орядке документы согласно пункту</w:t>
      </w:r>
      <w:fldSimple w:instr=" REF _Ref5013219 \n \h  \* MERGEFORMAT ">
        <w:r w:rsidRPr="00685638">
          <w:rPr>
            <w:b/>
            <w:bCs/>
          </w:rPr>
          <w:t>14.4</w:t>
        </w:r>
      </w:fldSimple>
      <w:r w:rsidRPr="002B6256">
        <w:rPr>
          <w:b/>
          <w:bCs/>
        </w:rPr>
        <w:t xml:space="preserve">  конкурсной документации  в требуемом объеме, будут отклонены от участия в конкурсе.</w:t>
      </w:r>
    </w:p>
    <w:p w:rsidR="00490383" w:rsidRPr="005365ED" w:rsidRDefault="00490383" w:rsidP="000841FD">
      <w:pPr>
        <w:ind w:firstLine="709"/>
        <w:rPr>
          <w:b/>
          <w:bCs/>
        </w:rPr>
      </w:pPr>
    </w:p>
    <w:p w:rsidR="00490383" w:rsidRPr="002B6256" w:rsidRDefault="00490383" w:rsidP="002B6256">
      <w:pPr>
        <w:pStyle w:val="a"/>
        <w:keepNext w:val="0"/>
        <w:suppressAutoHyphens w:val="0"/>
        <w:spacing w:before="0" w:after="0"/>
        <w:outlineLvl w:val="9"/>
        <w:rPr>
          <w:sz w:val="24"/>
        </w:rPr>
      </w:pPr>
      <w:bookmarkStart w:id="65" w:name="_4._Техническое_задание"/>
      <w:bookmarkStart w:id="66" w:name="_Ref503346574"/>
      <w:bookmarkStart w:id="67" w:name="_Ref5013503"/>
      <w:bookmarkStart w:id="68" w:name="_Ref31643913"/>
      <w:bookmarkStart w:id="69" w:name="_Ref503353468"/>
      <w:bookmarkEnd w:id="65"/>
      <w:bookmarkEnd w:id="0"/>
      <w:r w:rsidRPr="005365ED">
        <w:rPr>
          <w:sz w:val="24"/>
        </w:rPr>
        <w:br w:type="column"/>
        <w:t>IV.</w:t>
      </w:r>
      <w:r w:rsidRPr="005365ED">
        <w:rPr>
          <w:sz w:val="24"/>
        </w:rPr>
        <w:tab/>
      </w:r>
      <w:bookmarkEnd w:id="66"/>
      <w:bookmarkEnd w:id="67"/>
      <w:r w:rsidRPr="005365ED">
        <w:rPr>
          <w:sz w:val="24"/>
        </w:rPr>
        <w:t>Техническое задание</w:t>
      </w:r>
      <w:bookmarkEnd w:id="68"/>
      <w:r w:rsidRPr="002B6256">
        <w:rPr>
          <w:sz w:val="24"/>
        </w:rPr>
        <w:t xml:space="preserve"> на поставку программно-аппаратного обеспечения для нужд Постоянного Комитета Союзного государства в 2013 году</w:t>
      </w:r>
    </w:p>
    <w:tbl>
      <w:tblPr>
        <w:tblW w:w="97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665"/>
        <w:gridCol w:w="1546"/>
        <w:gridCol w:w="1547"/>
        <w:gridCol w:w="1443"/>
      </w:tblGrid>
      <w:tr w:rsidR="00490383" w:rsidRPr="005365ED" w:rsidTr="005365ED">
        <w:trPr>
          <w:trHeight w:val="1106"/>
        </w:trPr>
        <w:tc>
          <w:tcPr>
            <w:tcW w:w="534" w:type="dxa"/>
            <w:vAlign w:val="center"/>
          </w:tcPr>
          <w:p w:rsidR="00490383" w:rsidRPr="005365ED" w:rsidRDefault="00490383" w:rsidP="00EF7038">
            <w:pPr>
              <w:jc w:val="center"/>
              <w:rPr>
                <w:b/>
                <w:lang w:eastAsia="en-US"/>
              </w:rPr>
            </w:pPr>
            <w:r w:rsidRPr="005365ED">
              <w:rPr>
                <w:b/>
                <w:lang w:eastAsia="en-US"/>
              </w:rPr>
              <w:t>№</w:t>
            </w:r>
          </w:p>
        </w:tc>
        <w:tc>
          <w:tcPr>
            <w:tcW w:w="4665" w:type="dxa"/>
            <w:vAlign w:val="center"/>
          </w:tcPr>
          <w:p w:rsidR="00490383" w:rsidRPr="005365ED" w:rsidRDefault="00490383" w:rsidP="004B5C29">
            <w:pPr>
              <w:jc w:val="center"/>
              <w:rPr>
                <w:b/>
                <w:lang w:eastAsia="en-US"/>
              </w:rPr>
            </w:pPr>
            <w:r>
              <w:rPr>
                <w:b/>
                <w:lang w:eastAsia="en-US"/>
              </w:rPr>
              <w:t>Перечень оборудования</w:t>
            </w:r>
          </w:p>
        </w:tc>
        <w:tc>
          <w:tcPr>
            <w:tcW w:w="1546" w:type="dxa"/>
            <w:vAlign w:val="center"/>
          </w:tcPr>
          <w:p w:rsidR="00490383" w:rsidRPr="005365ED" w:rsidRDefault="00490383" w:rsidP="00DD3DD2">
            <w:pPr>
              <w:jc w:val="center"/>
              <w:rPr>
                <w:b/>
                <w:lang w:eastAsia="en-US"/>
              </w:rPr>
            </w:pPr>
            <w:r w:rsidRPr="005365ED">
              <w:rPr>
                <w:b/>
                <w:lang w:eastAsia="en-US"/>
              </w:rPr>
              <w:t xml:space="preserve">Срок поставки </w:t>
            </w:r>
          </w:p>
        </w:tc>
        <w:tc>
          <w:tcPr>
            <w:tcW w:w="1547" w:type="dxa"/>
            <w:vAlign w:val="center"/>
          </w:tcPr>
          <w:p w:rsidR="00490383" w:rsidRPr="005365ED" w:rsidRDefault="00490383" w:rsidP="00EF7038">
            <w:pPr>
              <w:jc w:val="center"/>
              <w:rPr>
                <w:b/>
                <w:lang w:eastAsia="en-US"/>
              </w:rPr>
            </w:pPr>
            <w:r w:rsidRPr="005365ED">
              <w:rPr>
                <w:b/>
                <w:lang w:eastAsia="en-US"/>
              </w:rPr>
              <w:t>Стоимость рос. рублей с НДС за единицу</w:t>
            </w:r>
          </w:p>
        </w:tc>
        <w:tc>
          <w:tcPr>
            <w:tcW w:w="1443" w:type="dxa"/>
            <w:vAlign w:val="center"/>
          </w:tcPr>
          <w:p w:rsidR="00490383" w:rsidRPr="005365ED" w:rsidRDefault="00490383" w:rsidP="00DD3DD2">
            <w:pPr>
              <w:jc w:val="center"/>
              <w:rPr>
                <w:b/>
                <w:lang w:eastAsia="en-US"/>
              </w:rPr>
            </w:pPr>
            <w:r w:rsidRPr="005365ED">
              <w:rPr>
                <w:b/>
                <w:lang w:eastAsia="en-US"/>
              </w:rPr>
              <w:t>Всего рос. рублей с НДС</w:t>
            </w:r>
          </w:p>
        </w:tc>
      </w:tr>
      <w:tr w:rsidR="00490383" w:rsidRPr="005365ED" w:rsidTr="005365ED">
        <w:trPr>
          <w:trHeight w:val="313"/>
        </w:trPr>
        <w:tc>
          <w:tcPr>
            <w:tcW w:w="9735" w:type="dxa"/>
            <w:gridSpan w:val="5"/>
          </w:tcPr>
          <w:p w:rsidR="00490383" w:rsidRPr="005365ED" w:rsidRDefault="00490383" w:rsidP="00EF7038">
            <w:pPr>
              <w:jc w:val="both"/>
              <w:rPr>
                <w:b/>
                <w:lang w:eastAsia="en-US"/>
              </w:rPr>
            </w:pPr>
            <w:r w:rsidRPr="005365ED">
              <w:rPr>
                <w:b/>
                <w:lang w:eastAsia="en-US"/>
              </w:rPr>
              <w:t>Программное обеспечение</w:t>
            </w:r>
          </w:p>
        </w:tc>
      </w:tr>
      <w:tr w:rsidR="00490383" w:rsidRPr="005365ED" w:rsidTr="005365ED">
        <w:trPr>
          <w:trHeight w:val="1114"/>
        </w:trPr>
        <w:tc>
          <w:tcPr>
            <w:tcW w:w="534" w:type="dxa"/>
            <w:vAlign w:val="center"/>
          </w:tcPr>
          <w:p w:rsidR="00490383" w:rsidRPr="005365ED" w:rsidRDefault="00490383" w:rsidP="00CB2C20">
            <w:pPr>
              <w:jc w:val="center"/>
              <w:rPr>
                <w:lang w:eastAsia="en-US"/>
              </w:rPr>
            </w:pPr>
            <w:r w:rsidRPr="005365ED">
              <w:rPr>
                <w:lang w:eastAsia="en-US"/>
              </w:rPr>
              <w:t>1</w:t>
            </w:r>
          </w:p>
        </w:tc>
        <w:tc>
          <w:tcPr>
            <w:tcW w:w="4665" w:type="dxa"/>
          </w:tcPr>
          <w:p w:rsidR="00490383" w:rsidRPr="005365ED" w:rsidRDefault="00490383" w:rsidP="00EF7038">
            <w:pPr>
              <w:jc w:val="both"/>
              <w:rPr>
                <w:b/>
                <w:lang w:val="en-US" w:eastAsia="en-US"/>
              </w:rPr>
            </w:pPr>
            <w:r w:rsidRPr="005365ED">
              <w:rPr>
                <w:b/>
                <w:lang w:eastAsia="en-US"/>
              </w:rPr>
              <w:t>Операционнаясистема</w:t>
            </w:r>
            <w:r w:rsidRPr="005365ED">
              <w:rPr>
                <w:b/>
                <w:lang w:val="en-US" w:eastAsia="en-US"/>
              </w:rPr>
              <w:t>Microsoft Windows Server 2012 Russian</w:t>
            </w:r>
          </w:p>
          <w:p w:rsidR="00490383" w:rsidRPr="005365ED" w:rsidRDefault="00490383" w:rsidP="00EF7038">
            <w:pPr>
              <w:jc w:val="both"/>
              <w:rPr>
                <w:b/>
                <w:lang w:eastAsia="en-US"/>
              </w:rPr>
            </w:pPr>
            <w:r w:rsidRPr="005365ED">
              <w:rPr>
                <w:lang w:eastAsia="en-US"/>
              </w:rPr>
              <w:t>1) Поставка лицензионного продукта в количестве 8 штук.</w:t>
            </w:r>
          </w:p>
        </w:tc>
        <w:tc>
          <w:tcPr>
            <w:tcW w:w="1546" w:type="dxa"/>
          </w:tcPr>
          <w:p w:rsidR="00490383" w:rsidRPr="005365ED" w:rsidRDefault="00490383" w:rsidP="00EF7038">
            <w:pPr>
              <w:jc w:val="both"/>
              <w:rPr>
                <w:lang w:eastAsia="en-US"/>
              </w:rPr>
            </w:pPr>
            <w:r w:rsidRPr="005365ED">
              <w:rPr>
                <w:lang w:eastAsia="en-US"/>
              </w:rPr>
              <w:t xml:space="preserve">В течение </w:t>
            </w:r>
          </w:p>
          <w:p w:rsidR="00490383" w:rsidRPr="005365ED" w:rsidRDefault="00490383" w:rsidP="00EF7038">
            <w:pPr>
              <w:jc w:val="both"/>
              <w:rPr>
                <w:lang w:eastAsia="en-US"/>
              </w:rPr>
            </w:pPr>
            <w:r w:rsidRPr="005365ED">
              <w:rPr>
                <w:lang w:val="en-US" w:eastAsia="en-US"/>
              </w:rPr>
              <w:t>III</w:t>
            </w:r>
            <w:r w:rsidRPr="005365ED">
              <w:rPr>
                <w:lang w:eastAsia="en-US"/>
              </w:rPr>
              <w:t>квартала 2013 года</w:t>
            </w:r>
          </w:p>
        </w:tc>
        <w:tc>
          <w:tcPr>
            <w:tcW w:w="1547" w:type="dxa"/>
            <w:vAlign w:val="center"/>
          </w:tcPr>
          <w:p w:rsidR="00490383" w:rsidRPr="005365ED" w:rsidRDefault="00490383" w:rsidP="005365ED">
            <w:pPr>
              <w:jc w:val="center"/>
              <w:rPr>
                <w:lang w:eastAsia="en-US"/>
              </w:rPr>
            </w:pPr>
            <w:r>
              <w:rPr>
                <w:lang w:val="en-US" w:eastAsia="en-US"/>
              </w:rPr>
              <w:t>3</w:t>
            </w:r>
            <w:r>
              <w:rPr>
                <w:lang w:eastAsia="en-US"/>
              </w:rPr>
              <w:t>7</w:t>
            </w:r>
            <w:r>
              <w:rPr>
                <w:lang w:val="en-US" w:eastAsia="en-US"/>
              </w:rPr>
              <w:t>0</w:t>
            </w:r>
            <w:r>
              <w:rPr>
                <w:lang w:eastAsia="en-US"/>
              </w:rPr>
              <w:t>00</w:t>
            </w:r>
            <w:r w:rsidRPr="005365ED">
              <w:rPr>
                <w:lang w:eastAsia="en-US"/>
              </w:rPr>
              <w:t>,</w:t>
            </w:r>
            <w:r>
              <w:rPr>
                <w:lang w:eastAsia="en-US"/>
              </w:rPr>
              <w:t>0</w:t>
            </w:r>
            <w:r w:rsidRPr="005365ED">
              <w:rPr>
                <w:lang w:eastAsia="en-US"/>
              </w:rPr>
              <w:t>0</w:t>
            </w:r>
          </w:p>
        </w:tc>
        <w:tc>
          <w:tcPr>
            <w:tcW w:w="1443" w:type="dxa"/>
            <w:vAlign w:val="center"/>
          </w:tcPr>
          <w:p w:rsidR="00490383" w:rsidRPr="005365ED" w:rsidRDefault="00490383" w:rsidP="00CC462F">
            <w:pPr>
              <w:jc w:val="center"/>
              <w:rPr>
                <w:lang w:eastAsia="en-US"/>
              </w:rPr>
            </w:pPr>
            <w:r>
              <w:t>296 000,0</w:t>
            </w:r>
            <w:r w:rsidRPr="005365ED">
              <w:t>0</w:t>
            </w:r>
          </w:p>
        </w:tc>
      </w:tr>
      <w:tr w:rsidR="00490383" w:rsidRPr="005365ED" w:rsidTr="005365ED">
        <w:trPr>
          <w:trHeight w:val="1399"/>
        </w:trPr>
        <w:tc>
          <w:tcPr>
            <w:tcW w:w="534" w:type="dxa"/>
            <w:vAlign w:val="center"/>
          </w:tcPr>
          <w:p w:rsidR="00490383" w:rsidRPr="005365ED" w:rsidRDefault="00490383" w:rsidP="00CB2C20">
            <w:pPr>
              <w:jc w:val="center"/>
              <w:rPr>
                <w:lang w:eastAsia="en-US"/>
              </w:rPr>
            </w:pPr>
            <w:r w:rsidRPr="005365ED">
              <w:rPr>
                <w:lang w:eastAsia="en-US"/>
              </w:rPr>
              <w:t>2</w:t>
            </w:r>
          </w:p>
        </w:tc>
        <w:tc>
          <w:tcPr>
            <w:tcW w:w="4665" w:type="dxa"/>
          </w:tcPr>
          <w:p w:rsidR="00490383" w:rsidRPr="005365ED" w:rsidRDefault="00490383" w:rsidP="00CC2B00">
            <w:pPr>
              <w:jc w:val="both"/>
              <w:rPr>
                <w:b/>
                <w:lang w:eastAsia="en-US"/>
              </w:rPr>
            </w:pPr>
            <w:r w:rsidRPr="005365ED">
              <w:rPr>
                <w:b/>
                <w:lang w:eastAsia="en-US"/>
              </w:rPr>
              <w:t>Антивирус</w:t>
            </w:r>
            <w:r w:rsidRPr="005365ED">
              <w:rPr>
                <w:b/>
                <w:lang w:val="en-US" w:eastAsia="en-US"/>
              </w:rPr>
              <w:t xml:space="preserve"> Kaspersky Business Space Security Russian Edition. </w:t>
            </w:r>
            <w:r w:rsidRPr="005365ED">
              <w:rPr>
                <w:b/>
                <w:lang w:eastAsia="en-US"/>
              </w:rPr>
              <w:t>99 User 1 year Base License</w:t>
            </w:r>
          </w:p>
          <w:p w:rsidR="00490383" w:rsidRPr="005365ED" w:rsidRDefault="00490383" w:rsidP="00CC2B00">
            <w:pPr>
              <w:jc w:val="both"/>
              <w:rPr>
                <w:lang w:eastAsia="en-US"/>
              </w:rPr>
            </w:pPr>
            <w:r w:rsidRPr="005365ED">
              <w:rPr>
                <w:lang w:eastAsia="en-US"/>
              </w:rPr>
              <w:t xml:space="preserve">     Поставка лицензионного продукта </w:t>
            </w:r>
            <w:r w:rsidRPr="005365ED">
              <w:rPr>
                <w:lang w:val="en-US" w:eastAsia="en-US"/>
              </w:rPr>
              <w:t>c</w:t>
            </w:r>
            <w:r w:rsidRPr="005365ED">
              <w:rPr>
                <w:lang w:eastAsia="en-US"/>
              </w:rPr>
              <w:t xml:space="preserve"> лицензией на 99 пользователей.  </w:t>
            </w:r>
          </w:p>
        </w:tc>
        <w:tc>
          <w:tcPr>
            <w:tcW w:w="1546" w:type="dxa"/>
          </w:tcPr>
          <w:p w:rsidR="00490383" w:rsidRPr="005365ED" w:rsidRDefault="00490383" w:rsidP="00CB2C20">
            <w:pPr>
              <w:jc w:val="both"/>
              <w:rPr>
                <w:lang w:eastAsia="en-US"/>
              </w:rPr>
            </w:pPr>
            <w:r w:rsidRPr="005365ED">
              <w:rPr>
                <w:lang w:eastAsia="en-US"/>
              </w:rPr>
              <w:t xml:space="preserve">В течение </w:t>
            </w:r>
          </w:p>
          <w:p w:rsidR="00490383" w:rsidRPr="005365ED" w:rsidRDefault="00490383" w:rsidP="00CB2C20">
            <w:pPr>
              <w:jc w:val="both"/>
              <w:rPr>
                <w:lang w:eastAsia="en-US"/>
              </w:rPr>
            </w:pPr>
            <w:r w:rsidRPr="005365ED">
              <w:rPr>
                <w:lang w:val="en-US" w:eastAsia="en-US"/>
              </w:rPr>
              <w:t>III</w:t>
            </w:r>
            <w:r w:rsidRPr="005365ED">
              <w:rPr>
                <w:lang w:eastAsia="en-US"/>
              </w:rPr>
              <w:t xml:space="preserve"> квартала 2013 года</w:t>
            </w:r>
          </w:p>
        </w:tc>
        <w:tc>
          <w:tcPr>
            <w:tcW w:w="1547" w:type="dxa"/>
            <w:vAlign w:val="center"/>
          </w:tcPr>
          <w:p w:rsidR="00490383" w:rsidRPr="001E63BC" w:rsidRDefault="00490383" w:rsidP="005365ED">
            <w:pPr>
              <w:jc w:val="center"/>
              <w:rPr>
                <w:color w:val="000000"/>
              </w:rPr>
            </w:pPr>
            <w:r w:rsidRPr="001E63BC">
              <w:rPr>
                <w:color w:val="000000"/>
              </w:rPr>
              <w:t>1500,00</w:t>
            </w:r>
          </w:p>
        </w:tc>
        <w:tc>
          <w:tcPr>
            <w:tcW w:w="1443" w:type="dxa"/>
            <w:vAlign w:val="center"/>
          </w:tcPr>
          <w:p w:rsidR="00490383" w:rsidRPr="001E63BC" w:rsidRDefault="00490383" w:rsidP="005365ED">
            <w:pPr>
              <w:jc w:val="center"/>
              <w:rPr>
                <w:color w:val="000000"/>
              </w:rPr>
            </w:pPr>
            <w:r w:rsidRPr="001E63BC">
              <w:rPr>
                <w:color w:val="000000"/>
              </w:rPr>
              <w:t>148500,00</w:t>
            </w:r>
          </w:p>
        </w:tc>
      </w:tr>
      <w:tr w:rsidR="00490383" w:rsidRPr="005365ED" w:rsidTr="005365ED">
        <w:trPr>
          <w:trHeight w:val="1135"/>
        </w:trPr>
        <w:tc>
          <w:tcPr>
            <w:tcW w:w="534" w:type="dxa"/>
            <w:vAlign w:val="center"/>
          </w:tcPr>
          <w:p w:rsidR="00490383" w:rsidRPr="005365ED" w:rsidRDefault="00490383" w:rsidP="00CB2C20">
            <w:pPr>
              <w:jc w:val="center"/>
              <w:rPr>
                <w:lang w:eastAsia="en-US"/>
              </w:rPr>
            </w:pPr>
            <w:r w:rsidRPr="005365ED">
              <w:rPr>
                <w:lang w:eastAsia="en-US"/>
              </w:rPr>
              <w:t>3</w:t>
            </w:r>
          </w:p>
        </w:tc>
        <w:tc>
          <w:tcPr>
            <w:tcW w:w="4665" w:type="dxa"/>
          </w:tcPr>
          <w:p w:rsidR="00490383" w:rsidRPr="005365ED" w:rsidRDefault="00490383" w:rsidP="00DD3DD2">
            <w:pPr>
              <w:jc w:val="both"/>
              <w:rPr>
                <w:lang w:val="en-US" w:eastAsia="en-US"/>
              </w:rPr>
            </w:pPr>
            <w:r w:rsidRPr="005365ED">
              <w:rPr>
                <w:b/>
                <w:lang w:eastAsia="en-US"/>
              </w:rPr>
              <w:t>Программноеобеспечение</w:t>
            </w:r>
            <w:r w:rsidRPr="005365ED">
              <w:rPr>
                <w:b/>
                <w:lang w:val="en-US" w:eastAsia="en-US"/>
              </w:rPr>
              <w:t xml:space="preserve"> Microsoft Office Professional 2010 32-bit/x64 Russian Russian Only DVD (55 </w:t>
            </w:r>
            <w:r w:rsidRPr="005365ED">
              <w:rPr>
                <w:b/>
                <w:lang w:eastAsia="en-US"/>
              </w:rPr>
              <w:t>шт</w:t>
            </w:r>
            <w:r w:rsidRPr="005365ED">
              <w:rPr>
                <w:b/>
                <w:lang w:val="en-US" w:eastAsia="en-US"/>
              </w:rPr>
              <w:t>.)</w:t>
            </w:r>
          </w:p>
          <w:p w:rsidR="00490383" w:rsidRPr="005365ED" w:rsidRDefault="00490383" w:rsidP="00DD3DD2">
            <w:pPr>
              <w:jc w:val="both"/>
              <w:rPr>
                <w:b/>
                <w:lang w:eastAsia="en-US"/>
              </w:rPr>
            </w:pPr>
            <w:r w:rsidRPr="005365ED">
              <w:rPr>
                <w:lang w:eastAsia="en-US"/>
              </w:rPr>
              <w:t>Поставка лицензионного продукта</w:t>
            </w:r>
            <w:r w:rsidRPr="005365ED">
              <w:rPr>
                <w:lang w:val="en-US" w:eastAsia="en-US"/>
              </w:rPr>
              <w:t>.</w:t>
            </w:r>
          </w:p>
        </w:tc>
        <w:tc>
          <w:tcPr>
            <w:tcW w:w="1546" w:type="dxa"/>
          </w:tcPr>
          <w:p w:rsidR="00490383" w:rsidRPr="005365ED" w:rsidRDefault="00490383" w:rsidP="00CB2C20">
            <w:pPr>
              <w:jc w:val="both"/>
              <w:rPr>
                <w:lang w:eastAsia="en-US"/>
              </w:rPr>
            </w:pPr>
            <w:r w:rsidRPr="005365ED">
              <w:rPr>
                <w:lang w:eastAsia="en-US"/>
              </w:rPr>
              <w:t xml:space="preserve">В течение </w:t>
            </w:r>
          </w:p>
          <w:p w:rsidR="00490383" w:rsidRPr="005365ED" w:rsidRDefault="00490383" w:rsidP="00CB2C20">
            <w:pPr>
              <w:jc w:val="both"/>
              <w:rPr>
                <w:lang w:eastAsia="en-US"/>
              </w:rPr>
            </w:pPr>
            <w:r w:rsidRPr="005365ED">
              <w:rPr>
                <w:lang w:val="en-US" w:eastAsia="en-US"/>
              </w:rPr>
              <w:t>III</w:t>
            </w:r>
            <w:r w:rsidRPr="005365ED">
              <w:rPr>
                <w:lang w:eastAsia="en-US"/>
              </w:rPr>
              <w:t xml:space="preserve"> квартала 2013 года</w:t>
            </w:r>
          </w:p>
        </w:tc>
        <w:tc>
          <w:tcPr>
            <w:tcW w:w="1547" w:type="dxa"/>
            <w:vAlign w:val="center"/>
          </w:tcPr>
          <w:p w:rsidR="00490383" w:rsidRPr="001E63BC" w:rsidRDefault="00490383" w:rsidP="005365ED">
            <w:pPr>
              <w:jc w:val="center"/>
              <w:rPr>
                <w:color w:val="000000"/>
              </w:rPr>
            </w:pPr>
            <w:r w:rsidRPr="001E63BC">
              <w:rPr>
                <w:color w:val="000000"/>
              </w:rPr>
              <w:t>25200,00</w:t>
            </w:r>
          </w:p>
        </w:tc>
        <w:tc>
          <w:tcPr>
            <w:tcW w:w="1443" w:type="dxa"/>
            <w:vAlign w:val="center"/>
          </w:tcPr>
          <w:p w:rsidR="00490383" w:rsidRPr="001E63BC" w:rsidRDefault="00490383" w:rsidP="005365ED">
            <w:pPr>
              <w:ind w:right="-108"/>
              <w:jc w:val="center"/>
              <w:rPr>
                <w:color w:val="000000"/>
              </w:rPr>
            </w:pPr>
            <w:r w:rsidRPr="001E63BC">
              <w:rPr>
                <w:color w:val="000000"/>
              </w:rPr>
              <w:t>1386000,00</w:t>
            </w:r>
          </w:p>
        </w:tc>
      </w:tr>
      <w:tr w:rsidR="00490383" w:rsidRPr="005365ED" w:rsidTr="005365ED">
        <w:trPr>
          <w:trHeight w:val="1123"/>
        </w:trPr>
        <w:tc>
          <w:tcPr>
            <w:tcW w:w="534" w:type="dxa"/>
            <w:vAlign w:val="center"/>
          </w:tcPr>
          <w:p w:rsidR="00490383" w:rsidRPr="005365ED" w:rsidRDefault="00490383" w:rsidP="00CB2C20">
            <w:pPr>
              <w:jc w:val="center"/>
              <w:rPr>
                <w:lang w:eastAsia="en-US"/>
              </w:rPr>
            </w:pPr>
            <w:r w:rsidRPr="005365ED">
              <w:rPr>
                <w:lang w:eastAsia="en-US"/>
              </w:rPr>
              <w:t>4</w:t>
            </w:r>
          </w:p>
        </w:tc>
        <w:tc>
          <w:tcPr>
            <w:tcW w:w="4665" w:type="dxa"/>
          </w:tcPr>
          <w:p w:rsidR="00490383" w:rsidRPr="005365ED" w:rsidRDefault="00490383" w:rsidP="00DD3DD2">
            <w:pPr>
              <w:jc w:val="both"/>
              <w:rPr>
                <w:b/>
                <w:lang w:val="en-US" w:eastAsia="en-US"/>
              </w:rPr>
            </w:pPr>
            <w:r w:rsidRPr="005365ED">
              <w:rPr>
                <w:b/>
                <w:lang w:val="en-US" w:eastAsia="en-US"/>
              </w:rPr>
              <w:t>Операционная система Windows Professional 8 Russian OLP NL</w:t>
            </w:r>
          </w:p>
          <w:p w:rsidR="00490383" w:rsidRPr="005365ED" w:rsidRDefault="00490383" w:rsidP="00DD3DD2">
            <w:pPr>
              <w:ind w:firstLine="302"/>
              <w:jc w:val="both"/>
              <w:rPr>
                <w:b/>
                <w:lang w:eastAsia="en-US"/>
              </w:rPr>
            </w:pPr>
            <w:r w:rsidRPr="005365ED">
              <w:rPr>
                <w:lang w:eastAsia="en-US"/>
              </w:rPr>
              <w:t xml:space="preserve">Поставка лицензионного продукта </w:t>
            </w:r>
            <w:r w:rsidRPr="005365ED">
              <w:rPr>
                <w:lang w:val="en-US" w:eastAsia="en-US"/>
              </w:rPr>
              <w:t>c</w:t>
            </w:r>
            <w:r w:rsidRPr="005365ED">
              <w:rPr>
                <w:lang w:eastAsia="en-US"/>
              </w:rPr>
              <w:t xml:space="preserve"> лицензией на 55 пользователей.  </w:t>
            </w:r>
          </w:p>
        </w:tc>
        <w:tc>
          <w:tcPr>
            <w:tcW w:w="1546" w:type="dxa"/>
          </w:tcPr>
          <w:p w:rsidR="00490383" w:rsidRPr="005365ED" w:rsidRDefault="00490383" w:rsidP="00CB2C20">
            <w:pPr>
              <w:jc w:val="both"/>
              <w:rPr>
                <w:lang w:eastAsia="en-US"/>
              </w:rPr>
            </w:pPr>
            <w:r w:rsidRPr="005365ED">
              <w:rPr>
                <w:lang w:eastAsia="en-US"/>
              </w:rPr>
              <w:t xml:space="preserve">В течение </w:t>
            </w:r>
          </w:p>
          <w:p w:rsidR="00490383" w:rsidRPr="005365ED" w:rsidRDefault="00490383" w:rsidP="00CB2C20">
            <w:pPr>
              <w:jc w:val="both"/>
              <w:rPr>
                <w:lang w:eastAsia="en-US"/>
              </w:rPr>
            </w:pPr>
            <w:r w:rsidRPr="005365ED">
              <w:rPr>
                <w:lang w:val="en-US" w:eastAsia="en-US"/>
              </w:rPr>
              <w:t>III</w:t>
            </w:r>
            <w:r w:rsidRPr="005365ED">
              <w:rPr>
                <w:lang w:eastAsia="en-US"/>
              </w:rPr>
              <w:t xml:space="preserve"> квартала 2013 года</w:t>
            </w:r>
          </w:p>
        </w:tc>
        <w:tc>
          <w:tcPr>
            <w:tcW w:w="1547" w:type="dxa"/>
            <w:vAlign w:val="center"/>
          </w:tcPr>
          <w:p w:rsidR="00490383" w:rsidRPr="001E63BC" w:rsidRDefault="00490383" w:rsidP="005365ED">
            <w:pPr>
              <w:jc w:val="center"/>
              <w:rPr>
                <w:color w:val="000000"/>
              </w:rPr>
            </w:pPr>
            <w:r w:rsidRPr="001E63BC">
              <w:rPr>
                <w:color w:val="000000"/>
              </w:rPr>
              <w:t>7600,00</w:t>
            </w:r>
          </w:p>
        </w:tc>
        <w:tc>
          <w:tcPr>
            <w:tcW w:w="1443" w:type="dxa"/>
            <w:vAlign w:val="center"/>
          </w:tcPr>
          <w:p w:rsidR="00490383" w:rsidRPr="001E63BC" w:rsidRDefault="00490383" w:rsidP="005365ED">
            <w:pPr>
              <w:jc w:val="center"/>
              <w:rPr>
                <w:color w:val="000000"/>
              </w:rPr>
            </w:pPr>
            <w:r w:rsidRPr="001E63BC">
              <w:rPr>
                <w:color w:val="000000"/>
              </w:rPr>
              <w:t>418000,00</w:t>
            </w:r>
          </w:p>
        </w:tc>
      </w:tr>
      <w:tr w:rsidR="00490383" w:rsidRPr="005365ED" w:rsidTr="005365ED">
        <w:trPr>
          <w:trHeight w:val="243"/>
        </w:trPr>
        <w:tc>
          <w:tcPr>
            <w:tcW w:w="534" w:type="dxa"/>
            <w:vAlign w:val="center"/>
          </w:tcPr>
          <w:p w:rsidR="00490383" w:rsidRPr="005365ED" w:rsidRDefault="00490383" w:rsidP="00CB2C20">
            <w:pPr>
              <w:jc w:val="center"/>
              <w:rPr>
                <w:lang w:eastAsia="en-US"/>
              </w:rPr>
            </w:pPr>
            <w:r w:rsidRPr="005365ED">
              <w:rPr>
                <w:lang w:eastAsia="en-US"/>
              </w:rPr>
              <w:t>5</w:t>
            </w:r>
          </w:p>
        </w:tc>
        <w:tc>
          <w:tcPr>
            <w:tcW w:w="4665" w:type="dxa"/>
          </w:tcPr>
          <w:p w:rsidR="00490383" w:rsidRPr="004B5C29" w:rsidRDefault="00490383" w:rsidP="00DD3DD2">
            <w:pPr>
              <w:ind w:firstLine="302"/>
              <w:jc w:val="both"/>
              <w:rPr>
                <w:b/>
                <w:lang w:val="en-US" w:eastAsia="en-US"/>
              </w:rPr>
            </w:pPr>
            <w:r w:rsidRPr="005365ED">
              <w:rPr>
                <w:b/>
                <w:lang w:eastAsia="en-US"/>
              </w:rPr>
              <w:t>Программноеобеспечение</w:t>
            </w:r>
            <w:r w:rsidRPr="004B5C29">
              <w:rPr>
                <w:b/>
                <w:lang w:val="en-US" w:eastAsia="en-US"/>
              </w:rPr>
              <w:t xml:space="preserve">  ABBYY FineReader 11 Corporate Edition. </w:t>
            </w:r>
          </w:p>
          <w:p w:rsidR="00490383" w:rsidRPr="005365ED" w:rsidRDefault="00490383" w:rsidP="00DD3DD2">
            <w:pPr>
              <w:ind w:firstLine="302"/>
              <w:jc w:val="both"/>
              <w:rPr>
                <w:b/>
                <w:lang w:eastAsia="en-US"/>
              </w:rPr>
            </w:pPr>
            <w:r w:rsidRPr="005365ED">
              <w:rPr>
                <w:lang w:eastAsia="en-US"/>
              </w:rPr>
              <w:t xml:space="preserve">Поставка лицензионного продукта в количестве 10 шт. </w:t>
            </w:r>
          </w:p>
        </w:tc>
        <w:tc>
          <w:tcPr>
            <w:tcW w:w="1546" w:type="dxa"/>
          </w:tcPr>
          <w:p w:rsidR="00490383" w:rsidRPr="005365ED" w:rsidRDefault="00490383" w:rsidP="00CB2C20">
            <w:pPr>
              <w:jc w:val="both"/>
              <w:rPr>
                <w:lang w:eastAsia="en-US"/>
              </w:rPr>
            </w:pPr>
            <w:r w:rsidRPr="005365ED">
              <w:rPr>
                <w:lang w:eastAsia="en-US"/>
              </w:rPr>
              <w:t xml:space="preserve">В течение </w:t>
            </w:r>
          </w:p>
          <w:p w:rsidR="00490383" w:rsidRPr="005365ED" w:rsidRDefault="00490383" w:rsidP="00CB2C20">
            <w:pPr>
              <w:jc w:val="both"/>
              <w:rPr>
                <w:lang w:eastAsia="en-US"/>
              </w:rPr>
            </w:pPr>
            <w:r w:rsidRPr="005365ED">
              <w:rPr>
                <w:lang w:val="en-US" w:eastAsia="en-US"/>
              </w:rPr>
              <w:t>III</w:t>
            </w:r>
            <w:r w:rsidRPr="005365ED">
              <w:rPr>
                <w:lang w:eastAsia="en-US"/>
              </w:rPr>
              <w:t xml:space="preserve"> квартала 2013 года</w:t>
            </w:r>
          </w:p>
        </w:tc>
        <w:tc>
          <w:tcPr>
            <w:tcW w:w="1547" w:type="dxa"/>
            <w:vAlign w:val="center"/>
          </w:tcPr>
          <w:p w:rsidR="00490383" w:rsidRPr="001E63BC" w:rsidRDefault="00490383" w:rsidP="005365ED">
            <w:pPr>
              <w:jc w:val="center"/>
              <w:rPr>
                <w:color w:val="000000"/>
              </w:rPr>
            </w:pPr>
            <w:r w:rsidRPr="001E63BC">
              <w:rPr>
                <w:color w:val="000000"/>
              </w:rPr>
              <w:t>12500,00</w:t>
            </w:r>
          </w:p>
        </w:tc>
        <w:tc>
          <w:tcPr>
            <w:tcW w:w="1443" w:type="dxa"/>
            <w:vAlign w:val="center"/>
          </w:tcPr>
          <w:p w:rsidR="00490383" w:rsidRPr="001E63BC" w:rsidRDefault="00490383" w:rsidP="005365ED">
            <w:pPr>
              <w:jc w:val="center"/>
              <w:rPr>
                <w:color w:val="000000"/>
              </w:rPr>
            </w:pPr>
            <w:r w:rsidRPr="001E63BC">
              <w:rPr>
                <w:color w:val="000000"/>
              </w:rPr>
              <w:t>125000,00</w:t>
            </w:r>
          </w:p>
        </w:tc>
      </w:tr>
      <w:tr w:rsidR="00490383" w:rsidRPr="005365ED" w:rsidTr="005365ED">
        <w:trPr>
          <w:trHeight w:val="1487"/>
        </w:trPr>
        <w:tc>
          <w:tcPr>
            <w:tcW w:w="534" w:type="dxa"/>
            <w:vAlign w:val="center"/>
          </w:tcPr>
          <w:p w:rsidR="00490383" w:rsidRPr="005365ED" w:rsidRDefault="00490383" w:rsidP="00CB2C20">
            <w:pPr>
              <w:jc w:val="center"/>
              <w:rPr>
                <w:lang w:eastAsia="en-US"/>
              </w:rPr>
            </w:pPr>
            <w:r w:rsidRPr="005365ED">
              <w:rPr>
                <w:lang w:eastAsia="en-US"/>
              </w:rPr>
              <w:t>6</w:t>
            </w:r>
          </w:p>
        </w:tc>
        <w:tc>
          <w:tcPr>
            <w:tcW w:w="4665" w:type="dxa"/>
          </w:tcPr>
          <w:p w:rsidR="00490383" w:rsidRPr="005365ED" w:rsidRDefault="00490383" w:rsidP="00CD23B8">
            <w:pPr>
              <w:jc w:val="both"/>
              <w:rPr>
                <w:lang w:val="en-US" w:eastAsia="en-US"/>
              </w:rPr>
            </w:pPr>
            <w:r w:rsidRPr="005365ED">
              <w:rPr>
                <w:b/>
                <w:lang w:eastAsia="en-US"/>
              </w:rPr>
              <w:t>Программноеобеспечение</w:t>
            </w:r>
            <w:r w:rsidRPr="004B5C29">
              <w:rPr>
                <w:b/>
                <w:lang w:val="en-US" w:eastAsia="en-US"/>
              </w:rPr>
              <w:t xml:space="preserve">Nero 11 Volume Licenses Standard 20-49 seats Corporate Full Package </w:t>
            </w:r>
          </w:p>
          <w:p w:rsidR="00490383" w:rsidRPr="005365ED" w:rsidRDefault="00490383" w:rsidP="00CD23B8">
            <w:pPr>
              <w:jc w:val="both"/>
              <w:rPr>
                <w:b/>
                <w:highlight w:val="red"/>
                <w:lang w:eastAsia="en-US"/>
              </w:rPr>
            </w:pPr>
            <w:r w:rsidRPr="005365ED">
              <w:rPr>
                <w:lang w:eastAsia="en-US"/>
              </w:rPr>
              <w:t>Поставка лицензионного продукта в количестве 4 штук.</w:t>
            </w:r>
          </w:p>
        </w:tc>
        <w:tc>
          <w:tcPr>
            <w:tcW w:w="1546" w:type="dxa"/>
          </w:tcPr>
          <w:p w:rsidR="00490383" w:rsidRPr="005365ED" w:rsidRDefault="00490383" w:rsidP="00CB2C20">
            <w:pPr>
              <w:jc w:val="both"/>
              <w:rPr>
                <w:lang w:eastAsia="en-US"/>
              </w:rPr>
            </w:pPr>
            <w:r w:rsidRPr="005365ED">
              <w:rPr>
                <w:lang w:eastAsia="en-US"/>
              </w:rPr>
              <w:t xml:space="preserve">В течение </w:t>
            </w:r>
          </w:p>
          <w:p w:rsidR="00490383" w:rsidRPr="005365ED" w:rsidRDefault="00490383" w:rsidP="00CB2C20">
            <w:pPr>
              <w:jc w:val="both"/>
              <w:rPr>
                <w:lang w:eastAsia="en-US"/>
              </w:rPr>
            </w:pPr>
            <w:r w:rsidRPr="005365ED">
              <w:rPr>
                <w:lang w:val="en-US" w:eastAsia="en-US"/>
              </w:rPr>
              <w:t>III</w:t>
            </w:r>
            <w:r w:rsidRPr="005365ED">
              <w:rPr>
                <w:lang w:eastAsia="en-US"/>
              </w:rPr>
              <w:t xml:space="preserve"> квартала 2013 года</w:t>
            </w:r>
          </w:p>
        </w:tc>
        <w:tc>
          <w:tcPr>
            <w:tcW w:w="1547" w:type="dxa"/>
            <w:vAlign w:val="center"/>
          </w:tcPr>
          <w:p w:rsidR="00490383" w:rsidRPr="001E63BC" w:rsidRDefault="00490383" w:rsidP="005365ED">
            <w:pPr>
              <w:jc w:val="center"/>
              <w:rPr>
                <w:color w:val="000000"/>
              </w:rPr>
            </w:pPr>
            <w:r w:rsidRPr="001E63BC">
              <w:rPr>
                <w:color w:val="000000"/>
              </w:rPr>
              <w:t>3500,00</w:t>
            </w:r>
          </w:p>
        </w:tc>
        <w:tc>
          <w:tcPr>
            <w:tcW w:w="1443" w:type="dxa"/>
            <w:vAlign w:val="center"/>
          </w:tcPr>
          <w:p w:rsidR="00490383" w:rsidRPr="001E63BC" w:rsidRDefault="00490383" w:rsidP="005365ED">
            <w:pPr>
              <w:jc w:val="center"/>
              <w:rPr>
                <w:color w:val="000000"/>
              </w:rPr>
            </w:pPr>
            <w:r w:rsidRPr="001E63BC">
              <w:rPr>
                <w:color w:val="000000"/>
              </w:rPr>
              <w:t>14000,00</w:t>
            </w:r>
          </w:p>
        </w:tc>
      </w:tr>
      <w:tr w:rsidR="00490383" w:rsidRPr="005365ED" w:rsidTr="005365ED">
        <w:trPr>
          <w:trHeight w:val="225"/>
        </w:trPr>
        <w:tc>
          <w:tcPr>
            <w:tcW w:w="9735" w:type="dxa"/>
            <w:gridSpan w:val="5"/>
          </w:tcPr>
          <w:p w:rsidR="00490383" w:rsidRPr="005365ED" w:rsidRDefault="00490383" w:rsidP="00EF7038">
            <w:pPr>
              <w:jc w:val="both"/>
              <w:rPr>
                <w:b/>
                <w:lang w:eastAsia="en-US"/>
              </w:rPr>
            </w:pPr>
            <w:r>
              <w:rPr>
                <w:b/>
                <w:lang w:eastAsia="en-US"/>
              </w:rPr>
              <w:t>Аппаратное обеспечение</w:t>
            </w:r>
          </w:p>
        </w:tc>
      </w:tr>
      <w:tr w:rsidR="00490383" w:rsidRPr="005365ED" w:rsidTr="005365ED">
        <w:trPr>
          <w:trHeight w:val="243"/>
        </w:trPr>
        <w:tc>
          <w:tcPr>
            <w:tcW w:w="534" w:type="dxa"/>
            <w:vAlign w:val="center"/>
          </w:tcPr>
          <w:p w:rsidR="00490383" w:rsidRPr="005365ED" w:rsidRDefault="00490383" w:rsidP="00CB2C20">
            <w:pPr>
              <w:jc w:val="center"/>
              <w:rPr>
                <w:b/>
                <w:lang w:eastAsia="en-US"/>
              </w:rPr>
            </w:pPr>
            <w:r w:rsidRPr="005365ED">
              <w:rPr>
                <w:lang w:eastAsia="en-US"/>
              </w:rPr>
              <w:t>7</w:t>
            </w:r>
          </w:p>
        </w:tc>
        <w:tc>
          <w:tcPr>
            <w:tcW w:w="4665" w:type="dxa"/>
          </w:tcPr>
          <w:p w:rsidR="00490383" w:rsidRPr="005365ED" w:rsidRDefault="00490383" w:rsidP="00FC5D01">
            <w:pPr>
              <w:rPr>
                <w:b/>
                <w:lang w:val="en-US" w:eastAsia="en-US"/>
              </w:rPr>
            </w:pPr>
            <w:r>
              <w:rPr>
                <w:b/>
                <w:lang w:eastAsia="en-US"/>
              </w:rPr>
              <w:t>С</w:t>
            </w:r>
            <w:r w:rsidRPr="005365ED">
              <w:rPr>
                <w:b/>
                <w:lang w:eastAsia="en-US"/>
              </w:rPr>
              <w:t>ерверныйшкаф</w:t>
            </w:r>
            <w:r w:rsidRPr="005365ED">
              <w:rPr>
                <w:b/>
                <w:lang w:val="en-US" w:eastAsia="en-US"/>
              </w:rPr>
              <w:t xml:space="preserve">  19”</w:t>
            </w:r>
          </w:p>
          <w:p w:rsidR="00490383" w:rsidRPr="005365ED" w:rsidRDefault="00490383" w:rsidP="00FC5D01">
            <w:pPr>
              <w:jc w:val="both"/>
              <w:rPr>
                <w:b/>
                <w:lang w:val="en-US" w:eastAsia="en-US"/>
              </w:rPr>
            </w:pPr>
            <w:r w:rsidRPr="005365ED">
              <w:rPr>
                <w:b/>
                <w:lang w:val="en-US" w:eastAsia="en-US"/>
              </w:rPr>
              <w:t>APC NetShelter SX 42U 600mm Wide x 1070mm Deep Enclosure with Sides Black (AR3100) – 1</w:t>
            </w:r>
            <w:r w:rsidRPr="005365ED">
              <w:rPr>
                <w:b/>
                <w:lang w:eastAsia="en-US"/>
              </w:rPr>
              <w:t>шт</w:t>
            </w:r>
            <w:r w:rsidRPr="005365ED">
              <w:rPr>
                <w:b/>
                <w:lang w:val="en-US" w:eastAsia="en-US"/>
              </w:rPr>
              <w:t>.</w:t>
            </w:r>
          </w:p>
          <w:p w:rsidR="00490383" w:rsidRPr="005365ED" w:rsidRDefault="00490383" w:rsidP="00DD3DD2">
            <w:pPr>
              <w:ind w:firstLine="160"/>
              <w:jc w:val="both"/>
              <w:rPr>
                <w:lang w:eastAsia="en-US"/>
              </w:rPr>
            </w:pPr>
            <w:r w:rsidRPr="005365ED">
              <w:rPr>
                <w:lang w:eastAsia="en-US"/>
              </w:rPr>
              <w:t>Поставка оборудования с гарантийными обязательствами не менее трех лет.</w:t>
            </w:r>
          </w:p>
        </w:tc>
        <w:tc>
          <w:tcPr>
            <w:tcW w:w="1546" w:type="dxa"/>
          </w:tcPr>
          <w:p w:rsidR="00490383" w:rsidRPr="005365ED" w:rsidRDefault="00490383" w:rsidP="00CB2C20">
            <w:pPr>
              <w:jc w:val="both"/>
              <w:rPr>
                <w:lang w:eastAsia="en-US"/>
              </w:rPr>
            </w:pPr>
            <w:r w:rsidRPr="005365ED">
              <w:rPr>
                <w:lang w:eastAsia="en-US"/>
              </w:rPr>
              <w:t xml:space="preserve">В течение </w:t>
            </w:r>
          </w:p>
          <w:p w:rsidR="00490383" w:rsidRPr="005365ED" w:rsidRDefault="00490383" w:rsidP="00CB2C20">
            <w:pPr>
              <w:jc w:val="both"/>
              <w:rPr>
                <w:lang w:eastAsia="en-US"/>
              </w:rPr>
            </w:pPr>
            <w:r w:rsidRPr="005365ED">
              <w:rPr>
                <w:lang w:val="en-US" w:eastAsia="en-US"/>
              </w:rPr>
              <w:t>III</w:t>
            </w:r>
            <w:r w:rsidRPr="005365ED">
              <w:rPr>
                <w:lang w:eastAsia="en-US"/>
              </w:rPr>
              <w:t xml:space="preserve"> квартала 2013 года</w:t>
            </w:r>
          </w:p>
        </w:tc>
        <w:tc>
          <w:tcPr>
            <w:tcW w:w="1547" w:type="dxa"/>
            <w:vAlign w:val="center"/>
          </w:tcPr>
          <w:p w:rsidR="00490383" w:rsidRPr="001E63BC" w:rsidRDefault="00490383" w:rsidP="005365ED">
            <w:pPr>
              <w:jc w:val="center"/>
              <w:rPr>
                <w:color w:val="000000"/>
              </w:rPr>
            </w:pPr>
            <w:r w:rsidRPr="001E63BC">
              <w:rPr>
                <w:color w:val="000000"/>
              </w:rPr>
              <w:t>120900,00</w:t>
            </w:r>
          </w:p>
        </w:tc>
        <w:tc>
          <w:tcPr>
            <w:tcW w:w="1443" w:type="dxa"/>
            <w:vAlign w:val="center"/>
          </w:tcPr>
          <w:p w:rsidR="00490383" w:rsidRPr="001E63BC" w:rsidRDefault="00490383" w:rsidP="005365ED">
            <w:pPr>
              <w:jc w:val="center"/>
              <w:rPr>
                <w:color w:val="000000"/>
              </w:rPr>
            </w:pPr>
            <w:r w:rsidRPr="001E63BC">
              <w:rPr>
                <w:color w:val="000000"/>
              </w:rPr>
              <w:t>120900,00</w:t>
            </w:r>
          </w:p>
        </w:tc>
      </w:tr>
      <w:tr w:rsidR="00490383" w:rsidRPr="005365ED" w:rsidTr="005365ED">
        <w:trPr>
          <w:trHeight w:val="243"/>
        </w:trPr>
        <w:tc>
          <w:tcPr>
            <w:tcW w:w="534" w:type="dxa"/>
            <w:vAlign w:val="center"/>
          </w:tcPr>
          <w:p w:rsidR="00490383" w:rsidRPr="005365ED" w:rsidRDefault="00490383" w:rsidP="00CB2C20">
            <w:pPr>
              <w:jc w:val="center"/>
              <w:rPr>
                <w:lang w:eastAsia="en-US"/>
              </w:rPr>
            </w:pPr>
            <w:r w:rsidRPr="005365ED">
              <w:rPr>
                <w:lang w:eastAsia="en-US"/>
              </w:rPr>
              <w:t>8</w:t>
            </w:r>
          </w:p>
        </w:tc>
        <w:tc>
          <w:tcPr>
            <w:tcW w:w="4665" w:type="dxa"/>
          </w:tcPr>
          <w:p w:rsidR="00490383" w:rsidRPr="005365ED" w:rsidRDefault="00490383" w:rsidP="00FC5D01">
            <w:pPr>
              <w:rPr>
                <w:b/>
                <w:lang w:eastAsia="en-US"/>
              </w:rPr>
            </w:pPr>
            <w:r w:rsidRPr="005365ED">
              <w:rPr>
                <w:b/>
                <w:lang w:eastAsia="en-US"/>
              </w:rPr>
              <w:t>Источникбесперебойногопитания</w:t>
            </w:r>
            <w:r w:rsidRPr="005365ED">
              <w:rPr>
                <w:b/>
                <w:lang w:val="en-US" w:eastAsia="en-US"/>
              </w:rPr>
              <w:t xml:space="preserve"> APC: SURT10000RMXLI  Smart-UPS RT RM, 10000VA/8000W, On-Line, 1:1 or 3:1, Rack 6U (Tower convertible), Extended-run, Pre-Inst. AP</w:t>
            </w:r>
            <w:r w:rsidRPr="005365ED">
              <w:rPr>
                <w:b/>
                <w:lang w:eastAsia="en-US"/>
              </w:rPr>
              <w:t xml:space="preserve">9619, </w:t>
            </w:r>
            <w:r w:rsidRPr="005365ED">
              <w:rPr>
                <w:b/>
                <w:lang w:val="en-US" w:eastAsia="en-US"/>
              </w:rPr>
              <w:t>withPCBusiness</w:t>
            </w:r>
            <w:r w:rsidRPr="005365ED">
              <w:rPr>
                <w:b/>
                <w:lang w:eastAsia="en-US"/>
              </w:rPr>
              <w:t xml:space="preserve">, </w:t>
            </w:r>
            <w:r w:rsidRPr="005365ED">
              <w:rPr>
                <w:b/>
                <w:lang w:val="en-US" w:eastAsia="en-US"/>
              </w:rPr>
              <w:t>Black</w:t>
            </w:r>
            <w:r w:rsidRPr="005365ED">
              <w:rPr>
                <w:b/>
                <w:lang w:eastAsia="en-US"/>
              </w:rPr>
              <w:t xml:space="preserve"> – 1шт.</w:t>
            </w:r>
          </w:p>
          <w:p w:rsidR="00490383" w:rsidRPr="005365ED" w:rsidRDefault="00490383" w:rsidP="00DD3DD2">
            <w:pPr>
              <w:ind w:firstLine="160"/>
              <w:rPr>
                <w:b/>
                <w:lang w:eastAsia="en-US"/>
              </w:rPr>
            </w:pPr>
            <w:r w:rsidRPr="005365ED">
              <w:rPr>
                <w:lang w:eastAsia="en-US"/>
              </w:rPr>
              <w:t xml:space="preserve">Поставка оборудования с гарантийными обязательствами не менее трех лет. </w:t>
            </w:r>
          </w:p>
        </w:tc>
        <w:tc>
          <w:tcPr>
            <w:tcW w:w="1546" w:type="dxa"/>
          </w:tcPr>
          <w:p w:rsidR="00490383" w:rsidRPr="005365ED" w:rsidRDefault="00490383" w:rsidP="00CB2C20">
            <w:pPr>
              <w:jc w:val="both"/>
              <w:rPr>
                <w:lang w:eastAsia="en-US"/>
              </w:rPr>
            </w:pPr>
            <w:r w:rsidRPr="005365ED">
              <w:rPr>
                <w:lang w:eastAsia="en-US"/>
              </w:rPr>
              <w:t xml:space="preserve">В течение </w:t>
            </w:r>
          </w:p>
          <w:p w:rsidR="00490383" w:rsidRPr="005365ED" w:rsidRDefault="00490383" w:rsidP="00CB2C20">
            <w:pPr>
              <w:jc w:val="both"/>
              <w:rPr>
                <w:lang w:eastAsia="en-US"/>
              </w:rPr>
            </w:pPr>
            <w:r w:rsidRPr="005365ED">
              <w:rPr>
                <w:lang w:val="en-US" w:eastAsia="en-US"/>
              </w:rPr>
              <w:t>III</w:t>
            </w:r>
            <w:r w:rsidRPr="005365ED">
              <w:rPr>
                <w:lang w:eastAsia="en-US"/>
              </w:rPr>
              <w:t xml:space="preserve"> квартала 2013 года</w:t>
            </w:r>
          </w:p>
        </w:tc>
        <w:tc>
          <w:tcPr>
            <w:tcW w:w="1547" w:type="dxa"/>
            <w:vAlign w:val="center"/>
          </w:tcPr>
          <w:p w:rsidR="00490383" w:rsidRPr="001E63BC" w:rsidRDefault="00490383" w:rsidP="005365ED">
            <w:pPr>
              <w:jc w:val="center"/>
              <w:rPr>
                <w:color w:val="000000"/>
              </w:rPr>
            </w:pPr>
            <w:r w:rsidRPr="001E63BC">
              <w:rPr>
                <w:color w:val="000000"/>
              </w:rPr>
              <w:t>232300,00</w:t>
            </w:r>
          </w:p>
        </w:tc>
        <w:tc>
          <w:tcPr>
            <w:tcW w:w="1443" w:type="dxa"/>
            <w:vAlign w:val="center"/>
          </w:tcPr>
          <w:p w:rsidR="00490383" w:rsidRPr="001E63BC" w:rsidRDefault="00490383" w:rsidP="005365ED">
            <w:pPr>
              <w:jc w:val="center"/>
              <w:rPr>
                <w:color w:val="000000"/>
              </w:rPr>
            </w:pPr>
            <w:r w:rsidRPr="001E63BC">
              <w:rPr>
                <w:color w:val="000000"/>
              </w:rPr>
              <w:t>232300,00</w:t>
            </w:r>
          </w:p>
        </w:tc>
      </w:tr>
      <w:tr w:rsidR="00490383" w:rsidRPr="005365ED" w:rsidTr="005365ED">
        <w:trPr>
          <w:trHeight w:val="243"/>
        </w:trPr>
        <w:tc>
          <w:tcPr>
            <w:tcW w:w="534" w:type="dxa"/>
            <w:vAlign w:val="center"/>
          </w:tcPr>
          <w:p w:rsidR="00490383" w:rsidRPr="005365ED" w:rsidRDefault="00490383" w:rsidP="00CB2C20">
            <w:pPr>
              <w:jc w:val="center"/>
              <w:rPr>
                <w:lang w:eastAsia="en-US"/>
              </w:rPr>
            </w:pPr>
            <w:r w:rsidRPr="005365ED">
              <w:rPr>
                <w:lang w:eastAsia="en-US"/>
              </w:rPr>
              <w:t>9</w:t>
            </w:r>
          </w:p>
        </w:tc>
        <w:tc>
          <w:tcPr>
            <w:tcW w:w="4665" w:type="dxa"/>
          </w:tcPr>
          <w:p w:rsidR="00490383" w:rsidRPr="005365ED" w:rsidRDefault="00490383" w:rsidP="00F15D4D">
            <w:pPr>
              <w:jc w:val="both"/>
            </w:pPr>
            <w:r w:rsidRPr="005365ED">
              <w:rPr>
                <w:b/>
              </w:rPr>
              <w:t xml:space="preserve">Цифровой многофункциональный копировальный аппарат </w:t>
            </w:r>
            <w:r w:rsidRPr="005365ED">
              <w:rPr>
                <w:b/>
                <w:lang w:val="en-US"/>
              </w:rPr>
              <w:t>Canon</w:t>
            </w:r>
            <w:r w:rsidRPr="005365ED">
              <w:rPr>
                <w:b/>
                <w:bCs/>
                <w:lang w:val="en-US"/>
              </w:rPr>
              <w:t>iR</w:t>
            </w:r>
            <w:r w:rsidRPr="005365ED">
              <w:rPr>
                <w:b/>
                <w:bCs/>
              </w:rPr>
              <w:t xml:space="preserve"> 5065</w:t>
            </w:r>
            <w:r w:rsidRPr="005365ED">
              <w:rPr>
                <w:b/>
              </w:rPr>
              <w:t xml:space="preserve">  - 1шт.</w:t>
            </w:r>
          </w:p>
          <w:p w:rsidR="00490383" w:rsidRPr="005365ED" w:rsidRDefault="00490383" w:rsidP="00DD3DD2">
            <w:pPr>
              <w:ind w:firstLine="160"/>
              <w:jc w:val="both"/>
              <w:rPr>
                <w:b/>
                <w:lang w:eastAsia="en-US"/>
              </w:rPr>
            </w:pPr>
            <w:r w:rsidRPr="005365ED">
              <w:t>Поставленное оборудование должно включать в себя функции сетевого  принтера, поточного сканера, работать с форматом бумаги А3, обладать скоростью печати не менее 65 страниц в минуту, а также иметь гарантийные обязательства не менее трех лет.</w:t>
            </w:r>
          </w:p>
        </w:tc>
        <w:tc>
          <w:tcPr>
            <w:tcW w:w="1546" w:type="dxa"/>
          </w:tcPr>
          <w:p w:rsidR="00490383" w:rsidRPr="005365ED" w:rsidRDefault="00490383" w:rsidP="00CB2C20">
            <w:pPr>
              <w:jc w:val="both"/>
              <w:rPr>
                <w:lang w:eastAsia="en-US"/>
              </w:rPr>
            </w:pPr>
            <w:r w:rsidRPr="005365ED">
              <w:rPr>
                <w:lang w:eastAsia="en-US"/>
              </w:rPr>
              <w:t xml:space="preserve">В течение </w:t>
            </w:r>
          </w:p>
          <w:p w:rsidR="00490383" w:rsidRPr="005365ED" w:rsidRDefault="00490383" w:rsidP="00CB2C20">
            <w:pPr>
              <w:jc w:val="both"/>
              <w:rPr>
                <w:lang w:eastAsia="en-US"/>
              </w:rPr>
            </w:pPr>
            <w:r w:rsidRPr="005365ED">
              <w:rPr>
                <w:lang w:val="en-US" w:eastAsia="en-US"/>
              </w:rPr>
              <w:t>III</w:t>
            </w:r>
            <w:r w:rsidRPr="005365ED">
              <w:rPr>
                <w:lang w:eastAsia="en-US"/>
              </w:rPr>
              <w:t xml:space="preserve"> квартала 2013 года</w:t>
            </w:r>
          </w:p>
        </w:tc>
        <w:tc>
          <w:tcPr>
            <w:tcW w:w="1547" w:type="dxa"/>
            <w:vAlign w:val="center"/>
          </w:tcPr>
          <w:p w:rsidR="00490383" w:rsidRPr="001E63BC" w:rsidRDefault="00490383" w:rsidP="005365ED">
            <w:pPr>
              <w:jc w:val="center"/>
              <w:rPr>
                <w:color w:val="000000"/>
              </w:rPr>
            </w:pPr>
            <w:r w:rsidRPr="001E63BC">
              <w:rPr>
                <w:color w:val="000000"/>
              </w:rPr>
              <w:t>398500,00</w:t>
            </w:r>
          </w:p>
        </w:tc>
        <w:tc>
          <w:tcPr>
            <w:tcW w:w="1443" w:type="dxa"/>
            <w:vAlign w:val="center"/>
          </w:tcPr>
          <w:p w:rsidR="00490383" w:rsidRPr="001E63BC" w:rsidRDefault="00490383" w:rsidP="005365ED">
            <w:pPr>
              <w:jc w:val="center"/>
              <w:rPr>
                <w:color w:val="000000"/>
              </w:rPr>
            </w:pPr>
            <w:r w:rsidRPr="001E63BC">
              <w:rPr>
                <w:color w:val="000000"/>
              </w:rPr>
              <w:t>398500,00</w:t>
            </w:r>
          </w:p>
        </w:tc>
      </w:tr>
      <w:tr w:rsidR="00490383" w:rsidRPr="005365ED" w:rsidTr="005365ED">
        <w:trPr>
          <w:trHeight w:val="243"/>
        </w:trPr>
        <w:tc>
          <w:tcPr>
            <w:tcW w:w="534" w:type="dxa"/>
            <w:vAlign w:val="center"/>
          </w:tcPr>
          <w:p w:rsidR="00490383" w:rsidRPr="005365ED" w:rsidRDefault="00490383" w:rsidP="00CB2C20">
            <w:pPr>
              <w:jc w:val="center"/>
              <w:rPr>
                <w:lang w:eastAsia="en-US"/>
              </w:rPr>
            </w:pPr>
            <w:r w:rsidRPr="005365ED">
              <w:rPr>
                <w:lang w:eastAsia="en-US"/>
              </w:rPr>
              <w:t>10</w:t>
            </w:r>
          </w:p>
        </w:tc>
        <w:tc>
          <w:tcPr>
            <w:tcW w:w="4665" w:type="dxa"/>
          </w:tcPr>
          <w:p w:rsidR="00490383" w:rsidRPr="005365ED" w:rsidRDefault="00490383" w:rsidP="00F15D4D">
            <w:pPr>
              <w:jc w:val="both"/>
            </w:pPr>
            <w:r w:rsidRPr="005365ED">
              <w:rPr>
                <w:b/>
              </w:rPr>
              <w:t xml:space="preserve">Модуль к Цифровому много-функциональному копировальному аппарату </w:t>
            </w:r>
            <w:r w:rsidRPr="005365ED">
              <w:rPr>
                <w:b/>
                <w:lang w:val="en-US"/>
              </w:rPr>
              <w:t>SaddleFinisher</w:t>
            </w:r>
            <w:r w:rsidRPr="005365ED">
              <w:rPr>
                <w:b/>
              </w:rPr>
              <w:t>–</w:t>
            </w:r>
            <w:r w:rsidRPr="005365ED">
              <w:rPr>
                <w:b/>
                <w:lang w:val="en-US"/>
              </w:rPr>
              <w:t>AD</w:t>
            </w:r>
            <w:r w:rsidRPr="005365ED">
              <w:rPr>
                <w:b/>
              </w:rPr>
              <w:t>2</w:t>
            </w:r>
            <w:r w:rsidRPr="005365ED">
              <w:t xml:space="preserve">. </w:t>
            </w:r>
            <w:r w:rsidRPr="005365ED">
              <w:rPr>
                <w:b/>
              </w:rPr>
              <w:t>– 1шт.</w:t>
            </w:r>
          </w:p>
          <w:p w:rsidR="00490383" w:rsidRPr="005365ED" w:rsidRDefault="00490383" w:rsidP="00DD3DD2">
            <w:pPr>
              <w:ind w:firstLine="160"/>
              <w:jc w:val="both"/>
            </w:pPr>
            <w:r w:rsidRPr="005365ED">
              <w:t>Поставленное оборудование должно включать в себя устройство со сдвигом отпечатков, обладать возможностью двойного, центрального и углового сшивания, позволять создавать автоматически фальцованные буклеты объёмом до 60 страниц из 15 листов, иметь 3 лотка с емкостью лотков не менее:</w:t>
            </w:r>
          </w:p>
          <w:p w:rsidR="00490383" w:rsidRPr="005365ED" w:rsidRDefault="00490383" w:rsidP="008C2830">
            <w:pPr>
              <w:pStyle w:val="ListParagraph"/>
              <w:numPr>
                <w:ilvl w:val="0"/>
                <w:numId w:val="20"/>
              </w:numPr>
              <w:ind w:left="447" w:hanging="284"/>
              <w:jc w:val="both"/>
              <w:rPr>
                <w:lang w:val="en-US"/>
              </w:rPr>
            </w:pPr>
            <w:r w:rsidRPr="005365ED">
              <w:rPr>
                <w:lang w:val="en-US"/>
              </w:rPr>
              <w:t xml:space="preserve">A4/A5R – 250 </w:t>
            </w:r>
            <w:r w:rsidRPr="005365ED">
              <w:t>листов</w:t>
            </w:r>
            <w:r w:rsidRPr="005365ED">
              <w:rPr>
                <w:lang w:val="en-US"/>
              </w:rPr>
              <w:t xml:space="preserve">, A3/A4R – 125 </w:t>
            </w:r>
            <w:r w:rsidRPr="005365ED">
              <w:t>листов</w:t>
            </w:r>
            <w:r w:rsidRPr="005365ED">
              <w:rPr>
                <w:lang w:val="en-US"/>
              </w:rPr>
              <w:t xml:space="preserve">, </w:t>
            </w:r>
            <w:r w:rsidRPr="005365ED">
              <w:t>лоток</w:t>
            </w:r>
          </w:p>
          <w:p w:rsidR="00490383" w:rsidRPr="005365ED" w:rsidRDefault="00490383" w:rsidP="008C2830">
            <w:pPr>
              <w:pStyle w:val="ListParagraph"/>
              <w:numPr>
                <w:ilvl w:val="0"/>
                <w:numId w:val="20"/>
              </w:numPr>
              <w:ind w:left="447" w:hanging="284"/>
              <w:jc w:val="both"/>
              <w:rPr>
                <w:b/>
                <w:lang w:val="en-US" w:eastAsia="en-US"/>
              </w:rPr>
            </w:pPr>
            <w:r w:rsidRPr="005365ED">
              <w:rPr>
                <w:lang w:val="en-US"/>
              </w:rPr>
              <w:t xml:space="preserve">A4/A5R – 1300 </w:t>
            </w:r>
            <w:r w:rsidRPr="005365ED">
              <w:t>листов</w:t>
            </w:r>
            <w:r w:rsidRPr="005365ED">
              <w:rPr>
                <w:lang w:val="en-US"/>
              </w:rPr>
              <w:t xml:space="preserve">, A3/A4R – 650 </w:t>
            </w:r>
            <w:r w:rsidRPr="005365ED">
              <w:t>листов</w:t>
            </w:r>
            <w:r w:rsidRPr="005365ED">
              <w:rPr>
                <w:lang w:val="en-US"/>
              </w:rPr>
              <w:t xml:space="preserve">, </w:t>
            </w:r>
            <w:r w:rsidRPr="005365ED">
              <w:t>лоток</w:t>
            </w:r>
          </w:p>
          <w:p w:rsidR="00490383" w:rsidRPr="005365ED" w:rsidRDefault="00490383" w:rsidP="008C2830">
            <w:pPr>
              <w:pStyle w:val="ListParagraph"/>
              <w:numPr>
                <w:ilvl w:val="0"/>
                <w:numId w:val="20"/>
              </w:numPr>
              <w:ind w:left="447" w:hanging="284"/>
              <w:jc w:val="both"/>
              <w:rPr>
                <w:b/>
                <w:lang w:val="en-US" w:eastAsia="en-US"/>
              </w:rPr>
            </w:pPr>
            <w:r w:rsidRPr="005365ED">
              <w:rPr>
                <w:lang w:val="en-US"/>
              </w:rPr>
              <w:t xml:space="preserve">A4 – 2450 </w:t>
            </w:r>
            <w:r w:rsidRPr="005365ED">
              <w:t>листов</w:t>
            </w:r>
            <w:r w:rsidRPr="005365ED">
              <w:rPr>
                <w:lang w:val="en-US"/>
              </w:rPr>
              <w:t xml:space="preserve">, A5R – 1700 </w:t>
            </w:r>
            <w:r w:rsidRPr="005365ED">
              <w:t>листов</w:t>
            </w:r>
            <w:r w:rsidRPr="005365ED">
              <w:rPr>
                <w:lang w:val="en-US"/>
              </w:rPr>
              <w:t xml:space="preserve">, A3/A4R – 650 </w:t>
            </w:r>
            <w:r w:rsidRPr="005365ED">
              <w:t>листов</w:t>
            </w:r>
            <w:r w:rsidRPr="005365ED">
              <w:rPr>
                <w:lang w:val="en-US"/>
              </w:rPr>
              <w:t xml:space="preserve"> (+ </w:t>
            </w:r>
            <w:r w:rsidRPr="005365ED">
              <w:t>п</w:t>
            </w:r>
            <w:r w:rsidRPr="005365ED">
              <w:rPr>
                <w:lang w:val="en-US"/>
              </w:rPr>
              <w:t>. №2 №3)</w:t>
            </w:r>
          </w:p>
          <w:p w:rsidR="00490383" w:rsidRPr="005365ED" w:rsidRDefault="00490383" w:rsidP="00D42356">
            <w:pPr>
              <w:ind w:left="18"/>
              <w:jc w:val="both"/>
              <w:rPr>
                <w:lang w:eastAsia="en-US"/>
              </w:rPr>
            </w:pPr>
            <w:r w:rsidRPr="005365ED">
              <w:rPr>
                <w:lang w:eastAsia="en-US"/>
              </w:rPr>
              <w:t>Также поставляемое оборудование должно включать</w:t>
            </w:r>
            <w:r>
              <w:rPr>
                <w:lang w:eastAsia="en-US"/>
              </w:rPr>
              <w:t xml:space="preserve"> гарантийные обязательства на с</w:t>
            </w:r>
            <w:r w:rsidRPr="005365ED">
              <w:rPr>
                <w:lang w:eastAsia="en-US"/>
              </w:rPr>
              <w:t>рок не менее трех лет.</w:t>
            </w:r>
          </w:p>
        </w:tc>
        <w:tc>
          <w:tcPr>
            <w:tcW w:w="1546" w:type="dxa"/>
          </w:tcPr>
          <w:p w:rsidR="00490383" w:rsidRPr="005365ED" w:rsidRDefault="00490383" w:rsidP="00CB2C20">
            <w:pPr>
              <w:jc w:val="both"/>
              <w:rPr>
                <w:lang w:eastAsia="en-US"/>
              </w:rPr>
            </w:pPr>
            <w:r w:rsidRPr="005365ED">
              <w:rPr>
                <w:lang w:eastAsia="en-US"/>
              </w:rPr>
              <w:t xml:space="preserve">В течение </w:t>
            </w:r>
          </w:p>
          <w:p w:rsidR="00490383" w:rsidRPr="005365ED" w:rsidRDefault="00490383" w:rsidP="00CB2C20">
            <w:pPr>
              <w:jc w:val="both"/>
              <w:rPr>
                <w:lang w:eastAsia="en-US"/>
              </w:rPr>
            </w:pPr>
            <w:r w:rsidRPr="005365ED">
              <w:rPr>
                <w:lang w:val="en-US" w:eastAsia="en-US"/>
              </w:rPr>
              <w:t>III</w:t>
            </w:r>
            <w:r w:rsidRPr="005365ED">
              <w:rPr>
                <w:lang w:eastAsia="en-US"/>
              </w:rPr>
              <w:t xml:space="preserve"> квартала 2013 года</w:t>
            </w:r>
          </w:p>
        </w:tc>
        <w:tc>
          <w:tcPr>
            <w:tcW w:w="1547" w:type="dxa"/>
            <w:vAlign w:val="center"/>
          </w:tcPr>
          <w:p w:rsidR="00490383" w:rsidRPr="001E63BC" w:rsidRDefault="00490383" w:rsidP="005365ED">
            <w:pPr>
              <w:jc w:val="center"/>
              <w:rPr>
                <w:color w:val="000000"/>
              </w:rPr>
            </w:pPr>
            <w:r w:rsidRPr="001E63BC">
              <w:rPr>
                <w:color w:val="000000"/>
              </w:rPr>
              <w:t>102300,00</w:t>
            </w:r>
          </w:p>
        </w:tc>
        <w:tc>
          <w:tcPr>
            <w:tcW w:w="1443" w:type="dxa"/>
            <w:vAlign w:val="center"/>
          </w:tcPr>
          <w:p w:rsidR="00490383" w:rsidRPr="001E63BC" w:rsidRDefault="00490383" w:rsidP="005365ED">
            <w:pPr>
              <w:jc w:val="center"/>
              <w:rPr>
                <w:color w:val="000000"/>
              </w:rPr>
            </w:pPr>
            <w:r w:rsidRPr="001E63BC">
              <w:rPr>
                <w:color w:val="000000"/>
              </w:rPr>
              <w:t>102300,00</w:t>
            </w:r>
          </w:p>
        </w:tc>
      </w:tr>
      <w:tr w:rsidR="00490383" w:rsidRPr="005365ED" w:rsidTr="005365ED">
        <w:trPr>
          <w:trHeight w:val="243"/>
        </w:trPr>
        <w:tc>
          <w:tcPr>
            <w:tcW w:w="9735" w:type="dxa"/>
            <w:gridSpan w:val="5"/>
          </w:tcPr>
          <w:p w:rsidR="00490383" w:rsidRPr="005365ED" w:rsidRDefault="00490383" w:rsidP="00EF7038">
            <w:pPr>
              <w:jc w:val="both"/>
              <w:rPr>
                <w:b/>
                <w:lang w:eastAsia="en-US"/>
              </w:rPr>
            </w:pPr>
            <w:r w:rsidRPr="005365ED">
              <w:rPr>
                <w:b/>
                <w:lang w:eastAsia="en-US"/>
              </w:rPr>
              <w:t>Кабеля связи</w:t>
            </w:r>
          </w:p>
        </w:tc>
      </w:tr>
      <w:tr w:rsidR="00490383" w:rsidRPr="005365ED" w:rsidTr="005365ED">
        <w:trPr>
          <w:trHeight w:val="243"/>
        </w:trPr>
        <w:tc>
          <w:tcPr>
            <w:tcW w:w="534" w:type="dxa"/>
            <w:vAlign w:val="center"/>
          </w:tcPr>
          <w:p w:rsidR="00490383" w:rsidRPr="005365ED" w:rsidRDefault="00490383" w:rsidP="00CB2C20">
            <w:pPr>
              <w:jc w:val="center"/>
              <w:rPr>
                <w:lang w:eastAsia="en-US"/>
              </w:rPr>
            </w:pPr>
            <w:r w:rsidRPr="005365ED">
              <w:rPr>
                <w:lang w:eastAsia="en-US"/>
              </w:rPr>
              <w:t>11</w:t>
            </w:r>
          </w:p>
        </w:tc>
        <w:tc>
          <w:tcPr>
            <w:tcW w:w="4665" w:type="dxa"/>
          </w:tcPr>
          <w:p w:rsidR="00490383" w:rsidRPr="005365ED" w:rsidRDefault="00490383" w:rsidP="00F15D4D">
            <w:pPr>
              <w:jc w:val="both"/>
              <w:rPr>
                <w:b/>
                <w:lang w:val="en-US"/>
              </w:rPr>
            </w:pPr>
            <w:r w:rsidRPr="005365ED">
              <w:rPr>
                <w:b/>
              </w:rPr>
              <w:t>Кабель</w:t>
            </w:r>
            <w:r w:rsidRPr="005365ED">
              <w:rPr>
                <w:b/>
                <w:lang w:val="en-US"/>
              </w:rPr>
              <w:t xml:space="preserve"> Cable UTP 5e level (305m) Taiwan (Neomax) 10001 (</w:t>
            </w:r>
            <w:r w:rsidRPr="005365ED">
              <w:rPr>
                <w:b/>
              </w:rPr>
              <w:t>Медный</w:t>
            </w:r>
            <w:r w:rsidRPr="005365ED">
              <w:rPr>
                <w:b/>
                <w:lang w:val="en-US"/>
              </w:rPr>
              <w:t>) – 1</w:t>
            </w:r>
            <w:r w:rsidRPr="005365ED">
              <w:rPr>
                <w:b/>
              </w:rPr>
              <w:t>шт</w:t>
            </w:r>
            <w:r w:rsidRPr="005365ED">
              <w:rPr>
                <w:b/>
                <w:lang w:val="en-US"/>
              </w:rPr>
              <w:t xml:space="preserve"> (305</w:t>
            </w:r>
            <w:r w:rsidRPr="005365ED">
              <w:rPr>
                <w:b/>
              </w:rPr>
              <w:t>м</w:t>
            </w:r>
            <w:r w:rsidRPr="005365ED">
              <w:rPr>
                <w:b/>
                <w:lang w:val="en-US"/>
              </w:rPr>
              <w:t>.)</w:t>
            </w:r>
          </w:p>
          <w:p w:rsidR="00490383" w:rsidRPr="005365ED" w:rsidRDefault="00490383" w:rsidP="00DD3DD2">
            <w:pPr>
              <w:ind w:firstLine="160"/>
              <w:jc w:val="both"/>
            </w:pPr>
            <w:r w:rsidRPr="005365ED">
              <w:t>Кабель должен быть с изолированными медными однопроволочными токо-проводящими жилами диаметром не менее 0.51±0.02мм. длинна не менее 305 метров в упаковке – 1шт.</w:t>
            </w:r>
          </w:p>
        </w:tc>
        <w:tc>
          <w:tcPr>
            <w:tcW w:w="1546" w:type="dxa"/>
          </w:tcPr>
          <w:p w:rsidR="00490383" w:rsidRPr="005365ED" w:rsidRDefault="00490383" w:rsidP="00CB2C20">
            <w:pPr>
              <w:jc w:val="both"/>
              <w:rPr>
                <w:lang w:eastAsia="en-US"/>
              </w:rPr>
            </w:pPr>
            <w:r w:rsidRPr="005365ED">
              <w:rPr>
                <w:lang w:eastAsia="en-US"/>
              </w:rPr>
              <w:t xml:space="preserve">В течение </w:t>
            </w:r>
          </w:p>
          <w:p w:rsidR="00490383" w:rsidRPr="005365ED" w:rsidRDefault="00490383" w:rsidP="00CB2C20">
            <w:pPr>
              <w:jc w:val="both"/>
              <w:rPr>
                <w:lang w:eastAsia="en-US"/>
              </w:rPr>
            </w:pPr>
            <w:r w:rsidRPr="005365ED">
              <w:rPr>
                <w:lang w:val="en-US" w:eastAsia="en-US"/>
              </w:rPr>
              <w:t>III</w:t>
            </w:r>
            <w:r w:rsidRPr="005365ED">
              <w:rPr>
                <w:lang w:eastAsia="en-US"/>
              </w:rPr>
              <w:t xml:space="preserve"> квартала 2013 года</w:t>
            </w:r>
          </w:p>
        </w:tc>
        <w:tc>
          <w:tcPr>
            <w:tcW w:w="1547" w:type="dxa"/>
            <w:vAlign w:val="center"/>
          </w:tcPr>
          <w:p w:rsidR="00490383" w:rsidRPr="001E63BC" w:rsidRDefault="00490383" w:rsidP="005365ED">
            <w:pPr>
              <w:jc w:val="center"/>
              <w:rPr>
                <w:color w:val="000000"/>
              </w:rPr>
            </w:pPr>
            <w:r w:rsidRPr="001E63BC">
              <w:rPr>
                <w:color w:val="000000"/>
              </w:rPr>
              <w:t>3500,00</w:t>
            </w:r>
          </w:p>
        </w:tc>
        <w:tc>
          <w:tcPr>
            <w:tcW w:w="1443" w:type="dxa"/>
            <w:vAlign w:val="center"/>
          </w:tcPr>
          <w:p w:rsidR="00490383" w:rsidRPr="001E63BC" w:rsidRDefault="00490383" w:rsidP="005365ED">
            <w:pPr>
              <w:jc w:val="center"/>
              <w:rPr>
                <w:color w:val="000000"/>
              </w:rPr>
            </w:pPr>
            <w:r w:rsidRPr="001E63BC">
              <w:rPr>
                <w:color w:val="000000"/>
              </w:rPr>
              <w:t>3500,00</w:t>
            </w:r>
          </w:p>
        </w:tc>
      </w:tr>
      <w:tr w:rsidR="00490383" w:rsidRPr="005365ED" w:rsidTr="005365ED">
        <w:trPr>
          <w:trHeight w:val="243"/>
        </w:trPr>
        <w:tc>
          <w:tcPr>
            <w:tcW w:w="534" w:type="dxa"/>
            <w:vAlign w:val="center"/>
          </w:tcPr>
          <w:p w:rsidR="00490383" w:rsidRPr="005365ED" w:rsidRDefault="00490383" w:rsidP="00CB2C20">
            <w:pPr>
              <w:jc w:val="center"/>
              <w:rPr>
                <w:lang w:eastAsia="en-US"/>
              </w:rPr>
            </w:pPr>
            <w:r w:rsidRPr="005365ED">
              <w:rPr>
                <w:lang w:eastAsia="en-US"/>
              </w:rPr>
              <w:t>12</w:t>
            </w:r>
          </w:p>
        </w:tc>
        <w:tc>
          <w:tcPr>
            <w:tcW w:w="4665" w:type="dxa"/>
          </w:tcPr>
          <w:p w:rsidR="00490383" w:rsidRPr="005365ED" w:rsidRDefault="00490383" w:rsidP="00F15D4D">
            <w:pPr>
              <w:jc w:val="both"/>
              <w:rPr>
                <w:b/>
              </w:rPr>
            </w:pPr>
            <w:r w:rsidRPr="005365ED">
              <w:rPr>
                <w:b/>
              </w:rPr>
              <w:t>Кабель Patch Cord UTP кат,5е 5м, (разных цветов) – 100шт.</w:t>
            </w:r>
          </w:p>
          <w:p w:rsidR="00490383" w:rsidRPr="005365ED" w:rsidRDefault="00490383" w:rsidP="00DD3DD2">
            <w:pPr>
              <w:ind w:firstLine="160"/>
              <w:jc w:val="both"/>
            </w:pPr>
            <w:r w:rsidRPr="005365ED">
              <w:t xml:space="preserve">Кабель должен быть оборудован на концах разъемами </w:t>
            </w:r>
            <w:r w:rsidRPr="005365ED">
              <w:rPr>
                <w:lang w:val="en-US"/>
              </w:rPr>
              <w:t>RJ</w:t>
            </w:r>
            <w:r w:rsidRPr="005365ED">
              <w:t>-45 и иметь пропускную способность не менее    350 МГц</w:t>
            </w:r>
          </w:p>
        </w:tc>
        <w:tc>
          <w:tcPr>
            <w:tcW w:w="1546" w:type="dxa"/>
          </w:tcPr>
          <w:p w:rsidR="00490383" w:rsidRPr="005365ED" w:rsidRDefault="00490383" w:rsidP="00CB2C20">
            <w:pPr>
              <w:jc w:val="both"/>
              <w:rPr>
                <w:lang w:eastAsia="en-US"/>
              </w:rPr>
            </w:pPr>
            <w:r w:rsidRPr="005365ED">
              <w:rPr>
                <w:lang w:eastAsia="en-US"/>
              </w:rPr>
              <w:t xml:space="preserve">В течение </w:t>
            </w:r>
          </w:p>
          <w:p w:rsidR="00490383" w:rsidRPr="005365ED" w:rsidRDefault="00490383" w:rsidP="00CB2C20">
            <w:pPr>
              <w:jc w:val="both"/>
              <w:rPr>
                <w:lang w:eastAsia="en-US"/>
              </w:rPr>
            </w:pPr>
            <w:r w:rsidRPr="005365ED">
              <w:rPr>
                <w:lang w:val="en-US" w:eastAsia="en-US"/>
              </w:rPr>
              <w:t>III</w:t>
            </w:r>
            <w:r w:rsidRPr="005365ED">
              <w:rPr>
                <w:lang w:eastAsia="en-US"/>
              </w:rPr>
              <w:t xml:space="preserve"> квартала 2013 года</w:t>
            </w:r>
          </w:p>
        </w:tc>
        <w:tc>
          <w:tcPr>
            <w:tcW w:w="1547" w:type="dxa"/>
            <w:vAlign w:val="center"/>
          </w:tcPr>
          <w:p w:rsidR="00490383" w:rsidRPr="001E63BC" w:rsidRDefault="00490383" w:rsidP="005365ED">
            <w:pPr>
              <w:jc w:val="center"/>
              <w:rPr>
                <w:color w:val="000000"/>
              </w:rPr>
            </w:pPr>
            <w:r w:rsidRPr="001E63BC">
              <w:rPr>
                <w:color w:val="000000"/>
              </w:rPr>
              <w:t>70,00</w:t>
            </w:r>
          </w:p>
        </w:tc>
        <w:tc>
          <w:tcPr>
            <w:tcW w:w="1443" w:type="dxa"/>
            <w:vAlign w:val="center"/>
          </w:tcPr>
          <w:p w:rsidR="00490383" w:rsidRPr="001E63BC" w:rsidRDefault="00490383" w:rsidP="005365ED">
            <w:pPr>
              <w:jc w:val="center"/>
              <w:rPr>
                <w:color w:val="000000"/>
              </w:rPr>
            </w:pPr>
            <w:r w:rsidRPr="001E63BC">
              <w:rPr>
                <w:color w:val="000000"/>
              </w:rPr>
              <w:t>7000,00</w:t>
            </w:r>
          </w:p>
        </w:tc>
      </w:tr>
      <w:tr w:rsidR="00490383" w:rsidRPr="005365ED" w:rsidTr="005365ED">
        <w:trPr>
          <w:trHeight w:val="243"/>
        </w:trPr>
        <w:tc>
          <w:tcPr>
            <w:tcW w:w="8292" w:type="dxa"/>
            <w:gridSpan w:val="4"/>
          </w:tcPr>
          <w:p w:rsidR="00490383" w:rsidRPr="005365ED" w:rsidRDefault="00490383" w:rsidP="00EF7038">
            <w:pPr>
              <w:jc w:val="center"/>
              <w:rPr>
                <w:b/>
                <w:lang w:eastAsia="en-US"/>
              </w:rPr>
            </w:pPr>
            <w:r w:rsidRPr="005365ED">
              <w:rPr>
                <w:b/>
                <w:lang w:eastAsia="en-US"/>
              </w:rPr>
              <w:t>Итого:</w:t>
            </w:r>
          </w:p>
        </w:tc>
        <w:tc>
          <w:tcPr>
            <w:tcW w:w="1443" w:type="dxa"/>
          </w:tcPr>
          <w:p w:rsidR="00490383" w:rsidRPr="005365ED" w:rsidRDefault="00490383" w:rsidP="00CC462F">
            <w:pPr>
              <w:ind w:right="-108"/>
              <w:jc w:val="both"/>
              <w:rPr>
                <w:b/>
                <w:lang w:eastAsia="en-US"/>
              </w:rPr>
            </w:pPr>
            <w:r>
              <w:rPr>
                <w:b/>
                <w:lang w:eastAsia="en-US"/>
              </w:rPr>
              <w:t>3 252</w:t>
            </w:r>
            <w:r w:rsidRPr="005365ED">
              <w:rPr>
                <w:b/>
                <w:lang w:eastAsia="en-US"/>
              </w:rPr>
              <w:t>000,00</w:t>
            </w:r>
          </w:p>
        </w:tc>
      </w:tr>
    </w:tbl>
    <w:p w:rsidR="00490383" w:rsidRPr="005365ED" w:rsidRDefault="00490383" w:rsidP="00EF7038">
      <w:pPr>
        <w:pStyle w:val="a"/>
        <w:keepNext w:val="0"/>
        <w:suppressAutoHyphens w:val="0"/>
        <w:spacing w:before="0" w:after="0"/>
        <w:ind w:left="360"/>
        <w:jc w:val="left"/>
        <w:outlineLvl w:val="9"/>
        <w:rPr>
          <w:b w:val="0"/>
          <w:sz w:val="24"/>
        </w:rPr>
      </w:pPr>
    </w:p>
    <w:p w:rsidR="00490383" w:rsidRPr="005365ED" w:rsidRDefault="00490383" w:rsidP="000841FD">
      <w:pPr>
        <w:pStyle w:val="a"/>
        <w:keepNext w:val="0"/>
        <w:suppressAutoHyphens w:val="0"/>
        <w:spacing w:before="0" w:after="0"/>
        <w:ind w:left="360"/>
        <w:outlineLvl w:val="9"/>
        <w:rPr>
          <w:b w:val="0"/>
          <w:sz w:val="24"/>
        </w:rPr>
      </w:pPr>
    </w:p>
    <w:p w:rsidR="00490383" w:rsidRDefault="00490383" w:rsidP="002B6256">
      <w:pPr>
        <w:jc w:val="right"/>
        <w:rPr>
          <w:b/>
        </w:rPr>
      </w:pPr>
    </w:p>
    <w:p w:rsidR="00490383" w:rsidRDefault="00490383" w:rsidP="002B6256">
      <w:pPr>
        <w:jc w:val="right"/>
      </w:pPr>
      <w:r w:rsidRPr="008F4461">
        <w:rPr>
          <w:b/>
        </w:rPr>
        <w:t>Разработал:</w:t>
      </w:r>
      <w:r>
        <w:t xml:space="preserve"> Цепов С.М.</w:t>
      </w:r>
    </w:p>
    <w:p w:rsidR="00490383" w:rsidRDefault="00490383" w:rsidP="002B6256">
      <w:pPr>
        <w:jc w:val="right"/>
      </w:pPr>
      <w:r w:rsidRPr="005365ED">
        <w:t xml:space="preserve">Советник Группы контроля и программного обеспечения </w:t>
      </w:r>
    </w:p>
    <w:p w:rsidR="00490383" w:rsidRDefault="00490383" w:rsidP="002B6256">
      <w:pPr>
        <w:jc w:val="right"/>
      </w:pPr>
      <w:r w:rsidRPr="005365ED">
        <w:t xml:space="preserve">Отдела контроля, аналитического и организационного </w:t>
      </w:r>
    </w:p>
    <w:p w:rsidR="00490383" w:rsidRDefault="00490383" w:rsidP="002B6256">
      <w:pPr>
        <w:jc w:val="right"/>
      </w:pPr>
      <w:r w:rsidRPr="005365ED">
        <w:t xml:space="preserve">обеспечения работы с документами </w:t>
      </w:r>
    </w:p>
    <w:p w:rsidR="00490383" w:rsidRPr="008F4461" w:rsidRDefault="00490383" w:rsidP="002B6256">
      <w:pPr>
        <w:jc w:val="right"/>
      </w:pPr>
      <w:r w:rsidRPr="005365ED">
        <w:t>Организационно-аналитического департамента</w:t>
      </w:r>
    </w:p>
    <w:p w:rsidR="00490383" w:rsidRPr="005365ED" w:rsidRDefault="00490383" w:rsidP="003A17AC">
      <w:pPr>
        <w:shd w:val="clear" w:color="auto" w:fill="FFFFFF"/>
        <w:ind w:right="6"/>
        <w:jc w:val="both"/>
        <w:rPr>
          <w:b/>
          <w:color w:val="000000"/>
        </w:rPr>
      </w:pPr>
    </w:p>
    <w:p w:rsidR="00490383" w:rsidRPr="005365ED" w:rsidRDefault="00490383" w:rsidP="003A17AC">
      <w:pPr>
        <w:shd w:val="clear" w:color="auto" w:fill="FFFFFF"/>
        <w:ind w:right="6"/>
        <w:jc w:val="both"/>
        <w:rPr>
          <w:b/>
          <w:color w:val="000000"/>
        </w:rPr>
      </w:pPr>
    </w:p>
    <w:p w:rsidR="00490383" w:rsidRDefault="00490383" w:rsidP="000841FD">
      <w:pPr>
        <w:jc w:val="center"/>
        <w:rPr>
          <w:b/>
        </w:rPr>
      </w:pPr>
    </w:p>
    <w:p w:rsidR="00490383" w:rsidRDefault="00490383" w:rsidP="000841FD">
      <w:pPr>
        <w:jc w:val="center"/>
        <w:rPr>
          <w:b/>
        </w:rPr>
      </w:pPr>
    </w:p>
    <w:p w:rsidR="00490383" w:rsidRDefault="00490383" w:rsidP="000841FD">
      <w:pPr>
        <w:jc w:val="center"/>
        <w:rPr>
          <w:b/>
        </w:rPr>
      </w:pPr>
    </w:p>
    <w:p w:rsidR="00490383" w:rsidRPr="005365ED" w:rsidRDefault="00490383" w:rsidP="000841FD">
      <w:pPr>
        <w:jc w:val="center"/>
        <w:rPr>
          <w:b/>
        </w:rPr>
      </w:pPr>
      <w:r w:rsidRPr="005365ED">
        <w:rPr>
          <w:b/>
          <w:lang w:val="en-US"/>
        </w:rPr>
        <w:t>V</w:t>
      </w:r>
      <w:r w:rsidRPr="005365ED">
        <w:rPr>
          <w:b/>
        </w:rPr>
        <w:t>.</w:t>
      </w:r>
      <w:r w:rsidRPr="005365ED">
        <w:rPr>
          <w:b/>
        </w:rPr>
        <w:tab/>
        <w:t>Образцы форм</w:t>
      </w:r>
      <w:bookmarkEnd w:id="69"/>
    </w:p>
    <w:p w:rsidR="00490383" w:rsidRPr="005365ED" w:rsidRDefault="00490383" w:rsidP="000841FD">
      <w:pPr>
        <w:jc w:val="center"/>
        <w:rPr>
          <w:b/>
        </w:rPr>
      </w:pPr>
    </w:p>
    <w:p w:rsidR="00490383" w:rsidRPr="008F4461" w:rsidRDefault="00490383" w:rsidP="008F58B7">
      <w:pPr>
        <w:numPr>
          <w:ilvl w:val="0"/>
          <w:numId w:val="44"/>
        </w:numPr>
        <w:tabs>
          <w:tab w:val="left" w:pos="-2127"/>
          <w:tab w:val="left" w:pos="360"/>
          <w:tab w:val="left" w:pos="567"/>
          <w:tab w:val="left" w:pos="1980"/>
          <w:tab w:val="left" w:pos="7371"/>
        </w:tabs>
        <w:spacing w:line="360" w:lineRule="auto"/>
        <w:jc w:val="both"/>
      </w:pPr>
      <w:r w:rsidRPr="008F4461">
        <w:t xml:space="preserve">Конкурсная заявка — </w:t>
      </w:r>
      <w:r w:rsidRPr="008F4461">
        <w:rPr>
          <w:b/>
        </w:rPr>
        <w:t>форма 1</w:t>
      </w:r>
      <w:r w:rsidRPr="008F4461">
        <w:t>.</w:t>
      </w:r>
    </w:p>
    <w:p w:rsidR="00490383" w:rsidRPr="008F4461" w:rsidRDefault="00490383" w:rsidP="008F58B7">
      <w:pPr>
        <w:numPr>
          <w:ilvl w:val="0"/>
          <w:numId w:val="44"/>
        </w:numPr>
        <w:tabs>
          <w:tab w:val="left" w:pos="-2127"/>
          <w:tab w:val="left" w:pos="360"/>
          <w:tab w:val="left" w:pos="567"/>
          <w:tab w:val="left" w:pos="1980"/>
          <w:tab w:val="left" w:pos="7371"/>
        </w:tabs>
        <w:spacing w:line="360" w:lineRule="auto"/>
        <w:jc w:val="both"/>
      </w:pPr>
      <w:r w:rsidRPr="008F4461">
        <w:t xml:space="preserve">Таблица цен конкурсной заявки – </w:t>
      </w:r>
      <w:r w:rsidRPr="008F4461">
        <w:rPr>
          <w:b/>
        </w:rPr>
        <w:t>форма 2</w:t>
      </w:r>
      <w:r w:rsidRPr="008F4461">
        <w:t xml:space="preserve"> .</w:t>
      </w:r>
    </w:p>
    <w:p w:rsidR="00490383" w:rsidRPr="008F4461" w:rsidRDefault="00490383" w:rsidP="008F58B7">
      <w:pPr>
        <w:numPr>
          <w:ilvl w:val="0"/>
          <w:numId w:val="44"/>
        </w:numPr>
        <w:tabs>
          <w:tab w:val="left" w:pos="-2127"/>
          <w:tab w:val="left" w:pos="360"/>
          <w:tab w:val="left" w:pos="567"/>
          <w:tab w:val="left" w:pos="1980"/>
          <w:tab w:val="left" w:pos="7371"/>
        </w:tabs>
        <w:spacing w:line="360" w:lineRule="auto"/>
        <w:jc w:val="both"/>
      </w:pPr>
      <w:r w:rsidRPr="008F4461">
        <w:t xml:space="preserve">Анкета Участника конкурса — </w:t>
      </w:r>
      <w:r w:rsidRPr="008F4461">
        <w:rPr>
          <w:b/>
        </w:rPr>
        <w:t>форма 3.</w:t>
      </w:r>
    </w:p>
    <w:p w:rsidR="00490383" w:rsidRPr="008F4461" w:rsidRDefault="00490383" w:rsidP="008F58B7">
      <w:pPr>
        <w:numPr>
          <w:ilvl w:val="0"/>
          <w:numId w:val="44"/>
        </w:numPr>
        <w:tabs>
          <w:tab w:val="left" w:pos="-2127"/>
          <w:tab w:val="left" w:pos="360"/>
          <w:tab w:val="left" w:pos="567"/>
          <w:tab w:val="left" w:pos="1980"/>
          <w:tab w:val="left" w:pos="7371"/>
        </w:tabs>
        <w:spacing w:line="360" w:lineRule="auto"/>
        <w:jc w:val="both"/>
      </w:pPr>
      <w:r w:rsidRPr="008F4461">
        <w:t>Предложение о функциональных и качественных харак</w:t>
      </w:r>
      <w:r>
        <w:t>теристиках</w:t>
      </w:r>
      <w:r w:rsidRPr="008F4461">
        <w:t xml:space="preserve"> – </w:t>
      </w:r>
      <w:r w:rsidRPr="008F4461">
        <w:rPr>
          <w:b/>
        </w:rPr>
        <w:t>форма 4</w:t>
      </w:r>
      <w:r w:rsidRPr="008F4461">
        <w:t>.</w:t>
      </w:r>
    </w:p>
    <w:p w:rsidR="00490383" w:rsidRPr="008F4461" w:rsidRDefault="00490383" w:rsidP="008F58B7">
      <w:pPr>
        <w:tabs>
          <w:tab w:val="left" w:pos="-2127"/>
          <w:tab w:val="left" w:pos="360"/>
          <w:tab w:val="left" w:pos="567"/>
          <w:tab w:val="left" w:pos="1980"/>
          <w:tab w:val="left" w:pos="7371"/>
        </w:tabs>
        <w:spacing w:line="360" w:lineRule="auto"/>
        <w:jc w:val="both"/>
        <w:rPr>
          <w:b/>
        </w:rPr>
      </w:pPr>
      <w:r w:rsidRPr="008F4461">
        <w:t xml:space="preserve">5. Запрос на разъяснение конкурсной документации – </w:t>
      </w:r>
      <w:r w:rsidRPr="008F4461">
        <w:rPr>
          <w:b/>
        </w:rPr>
        <w:t>форма 5.</w:t>
      </w:r>
    </w:p>
    <w:p w:rsidR="00490383" w:rsidRPr="008F4461" w:rsidRDefault="00490383" w:rsidP="008F58B7">
      <w:pPr>
        <w:tabs>
          <w:tab w:val="left" w:pos="-2127"/>
          <w:tab w:val="left" w:pos="360"/>
          <w:tab w:val="left" w:pos="567"/>
          <w:tab w:val="left" w:pos="1980"/>
          <w:tab w:val="left" w:pos="7371"/>
        </w:tabs>
        <w:spacing w:line="360" w:lineRule="auto"/>
        <w:jc w:val="both"/>
      </w:pPr>
      <w:r w:rsidRPr="008F4461">
        <w:t xml:space="preserve">6. Направление на процедуру вскрытия конвертов с конкурсными заявками подтверждающее полномочия лица на осуществление действий от имени участника размещения заказа на процедуру вскрытия – </w:t>
      </w:r>
      <w:r w:rsidRPr="008F4461">
        <w:rPr>
          <w:b/>
        </w:rPr>
        <w:t>форма 6</w:t>
      </w:r>
      <w:r w:rsidRPr="008F4461">
        <w:t>.</w:t>
      </w:r>
    </w:p>
    <w:p w:rsidR="00490383" w:rsidRPr="008F4461" w:rsidRDefault="00490383" w:rsidP="008F58B7">
      <w:pPr>
        <w:tabs>
          <w:tab w:val="left" w:pos="-2127"/>
          <w:tab w:val="left" w:pos="360"/>
          <w:tab w:val="left" w:pos="567"/>
          <w:tab w:val="left" w:pos="1980"/>
          <w:tab w:val="left" w:pos="7371"/>
        </w:tabs>
        <w:spacing w:line="360" w:lineRule="auto"/>
        <w:jc w:val="both"/>
      </w:pPr>
      <w:r w:rsidRPr="008F4461">
        <w:t xml:space="preserve"> 7. Проект Контракта</w:t>
      </w:r>
      <w:r>
        <w:t xml:space="preserve"> (договора)</w:t>
      </w:r>
      <w:r w:rsidRPr="008F4461">
        <w:t xml:space="preserve"> – </w:t>
      </w:r>
      <w:r w:rsidRPr="008F4461">
        <w:rPr>
          <w:b/>
        </w:rPr>
        <w:t>форма 7.</w:t>
      </w:r>
    </w:p>
    <w:p w:rsidR="00490383" w:rsidRPr="005365ED" w:rsidRDefault="00490383" w:rsidP="000841FD">
      <w:pPr>
        <w:pageBreakBefore/>
        <w:ind w:firstLine="567"/>
        <w:jc w:val="right"/>
        <w:rPr>
          <w:b/>
        </w:rPr>
      </w:pPr>
      <w:r w:rsidRPr="005365ED">
        <w:rPr>
          <w:b/>
        </w:rPr>
        <w:t>Форма - 1</w:t>
      </w:r>
    </w:p>
    <w:p w:rsidR="00490383" w:rsidRPr="005365ED" w:rsidRDefault="00490383" w:rsidP="000841FD">
      <w:pPr>
        <w:pStyle w:val="Heading5"/>
        <w:rPr>
          <w:sz w:val="24"/>
        </w:rPr>
      </w:pPr>
      <w:bookmarkStart w:id="70" w:name="_Ref503353513"/>
      <w:r w:rsidRPr="005365ED">
        <w:rPr>
          <w:sz w:val="24"/>
        </w:rPr>
        <w:t>Конкурсная заявка</w:t>
      </w:r>
      <w:bookmarkEnd w:id="70"/>
    </w:p>
    <w:p w:rsidR="00490383" w:rsidRPr="005365ED" w:rsidRDefault="00490383" w:rsidP="000841FD">
      <w:pPr>
        <w:pStyle w:val="BodyText2"/>
        <w:rPr>
          <w:szCs w:val="24"/>
        </w:rPr>
      </w:pPr>
      <w:r w:rsidRPr="005365ED">
        <w:rPr>
          <w:szCs w:val="24"/>
        </w:rPr>
        <w:t>«_____»___________________ 20__ г.</w:t>
      </w:r>
    </w:p>
    <w:p w:rsidR="00490383" w:rsidRPr="005365ED" w:rsidRDefault="00490383" w:rsidP="000841FD">
      <w:pPr>
        <w:jc w:val="both"/>
      </w:pPr>
      <w:r w:rsidRPr="005365ED">
        <w:t>№ ________________________</w:t>
      </w:r>
    </w:p>
    <w:p w:rsidR="00490383" w:rsidRPr="005365ED" w:rsidRDefault="00490383" w:rsidP="000841FD">
      <w:pPr>
        <w:ind w:firstLine="567"/>
        <w:jc w:val="both"/>
      </w:pPr>
    </w:p>
    <w:p w:rsidR="00490383" w:rsidRPr="005365ED" w:rsidRDefault="00490383" w:rsidP="000841FD">
      <w:pPr>
        <w:ind w:firstLine="567"/>
        <w:jc w:val="both"/>
      </w:pPr>
    </w:p>
    <w:p w:rsidR="00490383" w:rsidRPr="008F4461" w:rsidRDefault="00490383" w:rsidP="00A17295">
      <w:pPr>
        <w:ind w:firstLine="567"/>
        <w:jc w:val="both"/>
        <w:outlineLvl w:val="0"/>
      </w:pPr>
      <w:r w:rsidRPr="008F4461">
        <w:t>Наименование Участника конкурса: ___________________________________</w:t>
      </w:r>
    </w:p>
    <w:p w:rsidR="00490383" w:rsidRPr="008F4461" w:rsidRDefault="00490383" w:rsidP="00A17295">
      <w:pPr>
        <w:ind w:firstLine="567"/>
        <w:jc w:val="both"/>
      </w:pPr>
      <w:r w:rsidRPr="008F4461">
        <w:t>Адрес Участника конкурса:___________________________________________</w:t>
      </w:r>
    </w:p>
    <w:p w:rsidR="00490383" w:rsidRPr="008F4461" w:rsidRDefault="00490383" w:rsidP="00A17295">
      <w:pPr>
        <w:ind w:firstLine="567"/>
        <w:jc w:val="both"/>
      </w:pPr>
      <w:r w:rsidRPr="008F4461">
        <w:t>Кому: ___________________________________</w:t>
      </w:r>
    </w:p>
    <w:p w:rsidR="00490383" w:rsidRPr="008F4461" w:rsidRDefault="00490383" w:rsidP="00A17295">
      <w:pPr>
        <w:ind w:firstLine="567"/>
        <w:jc w:val="both"/>
      </w:pPr>
    </w:p>
    <w:p w:rsidR="00490383" w:rsidRPr="008F4461" w:rsidRDefault="00490383" w:rsidP="00A17295">
      <w:pPr>
        <w:jc w:val="center"/>
        <w:outlineLvl w:val="0"/>
      </w:pPr>
      <w:r w:rsidRPr="008F4461">
        <w:t>Уважаемые господа!</w:t>
      </w:r>
    </w:p>
    <w:p w:rsidR="00490383" w:rsidRPr="008F4461" w:rsidRDefault="00490383" w:rsidP="00A17295">
      <w:pPr>
        <w:ind w:firstLine="567"/>
        <w:jc w:val="both"/>
        <w:rPr>
          <w:u w:val="single"/>
        </w:rPr>
      </w:pPr>
      <w:r w:rsidRPr="008F4461">
        <w:t>Изучив конкурсную документацию, получение которой настоящим удостоверяем, мы нижеподписавшиеся предлагаем</w:t>
      </w:r>
      <w:r>
        <w:t xml:space="preserve"> осуществить поставку программно-аппаратногообеспечения для нужд Постоянного Комитета Союзного государства </w:t>
      </w:r>
      <w:r w:rsidRPr="008F4461">
        <w:t>на сумму</w:t>
      </w:r>
      <w:r w:rsidRPr="008F4461">
        <w:rPr>
          <w:color w:val="FF0000"/>
        </w:rPr>
        <w:t xml:space="preserve">____________________ </w:t>
      </w:r>
      <w:r w:rsidRPr="008F4461">
        <w:rPr>
          <w:color w:val="FF0000"/>
          <w:u w:val="single"/>
        </w:rPr>
        <w:t>(</w:t>
      </w:r>
      <w:r w:rsidRPr="008F4461">
        <w:rPr>
          <w:color w:val="FF0000"/>
        </w:rPr>
        <w:t>______________________________________________________</w:t>
      </w:r>
      <w:r w:rsidRPr="008F4461">
        <w:rPr>
          <w:color w:val="FF0000"/>
          <w:u w:val="single"/>
        </w:rPr>
        <w:t>)</w:t>
      </w:r>
      <w:r>
        <w:rPr>
          <w:color w:val="FF0000"/>
          <w:u w:val="single"/>
        </w:rPr>
        <w:t>рублей,</w:t>
      </w:r>
    </w:p>
    <w:p w:rsidR="00490383" w:rsidRPr="008F4461" w:rsidRDefault="00490383" w:rsidP="00A17295">
      <w:pPr>
        <w:ind w:left="4956" w:firstLine="708"/>
        <w:jc w:val="both"/>
        <w:rPr>
          <w:sz w:val="20"/>
        </w:rPr>
      </w:pPr>
      <w:r w:rsidRPr="008F4461">
        <w:rPr>
          <w:sz w:val="20"/>
        </w:rPr>
        <w:t>(сумма прописью)</w:t>
      </w:r>
    </w:p>
    <w:p w:rsidR="00490383" w:rsidRPr="008F4461" w:rsidRDefault="00490383" w:rsidP="00A17295">
      <w:pPr>
        <w:jc w:val="both"/>
      </w:pPr>
      <w:r w:rsidRPr="008F4461">
        <w:t xml:space="preserve">и в объеме, подтверждаемые прилагаемой таблицей цен, которая является неотъемлемой частью настоящей конкурсной заявки. </w:t>
      </w:r>
    </w:p>
    <w:p w:rsidR="00490383" w:rsidRPr="008F4461" w:rsidRDefault="00490383" w:rsidP="00A17295">
      <w:pPr>
        <w:ind w:firstLine="540"/>
        <w:jc w:val="both"/>
        <w:rPr>
          <w:color w:val="FF0000"/>
        </w:rPr>
      </w:pPr>
      <w:r w:rsidRPr="008F4461">
        <w:t xml:space="preserve">Срок </w:t>
      </w:r>
      <w:r w:rsidRPr="0094200A">
        <w:t>поставки:</w:t>
      </w:r>
      <w:r>
        <w:t xml:space="preserve">в </w:t>
      </w:r>
      <w:r w:rsidRPr="0094200A">
        <w:rPr>
          <w:color w:val="FF0000"/>
        </w:rPr>
        <w:t xml:space="preserve">течение __ </w:t>
      </w:r>
      <w:r>
        <w:t>дней с даты  заключе</w:t>
      </w:r>
      <w:r w:rsidRPr="006661CC">
        <w:t xml:space="preserve">ния </w:t>
      </w:r>
      <w:r>
        <w:t>К</w:t>
      </w:r>
      <w:r w:rsidRPr="008F4461">
        <w:t>онтракта</w:t>
      </w:r>
      <w:r>
        <w:t xml:space="preserve"> (договора)</w:t>
      </w:r>
      <w:r w:rsidRPr="006661CC">
        <w:t xml:space="preserve"> с победителем конкурса.</w:t>
      </w:r>
    </w:p>
    <w:p w:rsidR="00490383" w:rsidRPr="0094200A" w:rsidRDefault="00490383" w:rsidP="00A17295">
      <w:pPr>
        <w:ind w:firstLine="540"/>
        <w:jc w:val="both"/>
      </w:pPr>
      <w:r w:rsidRPr="008F4461">
        <w:t>Мы обязуемся в случае признания нашей конкурсной заявки, выигравшей конкурс, осуществл</w:t>
      </w:r>
      <w:r>
        <w:t>ять функции Поставщика</w:t>
      </w:r>
      <w:r w:rsidRPr="008F4461">
        <w:t xml:space="preserve"> в соответствии с условиями, оговоренными в  </w:t>
      </w:r>
      <w:r>
        <w:t>Контракте (договоре)</w:t>
      </w:r>
      <w:r w:rsidRPr="008F4461">
        <w:t xml:space="preserve">, заключенном по итогам конкурса, а также не изменять стоимость в течение всего периода </w:t>
      </w:r>
      <w:r w:rsidRPr="0094200A">
        <w:t xml:space="preserve">действия </w:t>
      </w:r>
      <w:r>
        <w:t>К</w:t>
      </w:r>
      <w:r w:rsidRPr="008F4461">
        <w:t>онтракта</w:t>
      </w:r>
      <w:r>
        <w:t xml:space="preserve"> (договора)</w:t>
      </w:r>
      <w:r w:rsidRPr="0094200A">
        <w:t>.</w:t>
      </w:r>
    </w:p>
    <w:p w:rsidR="00490383" w:rsidRPr="008F4461" w:rsidRDefault="00490383" w:rsidP="00A17295">
      <w:pPr>
        <w:ind w:firstLine="567"/>
        <w:jc w:val="both"/>
      </w:pPr>
      <w:r w:rsidRPr="008F4461">
        <w:t>Настоящей заявкой подтверждаем, что против</w:t>
      </w:r>
      <w:r w:rsidRPr="0094200A">
        <w:rPr>
          <w:color w:val="FF0000"/>
        </w:rPr>
        <w:t>______________(</w:t>
      </w:r>
      <w:r w:rsidRPr="0094200A">
        <w:rPr>
          <w:color w:val="FF0000"/>
          <w:sz w:val="20"/>
          <w:szCs w:val="20"/>
        </w:rPr>
        <w:t>наименование организации Участника</w:t>
      </w:r>
      <w:r w:rsidRPr="0094200A">
        <w:rPr>
          <w:color w:val="FF0000"/>
        </w:rPr>
        <w:t>)_________________</w:t>
      </w:r>
      <w:r w:rsidRPr="008F4461">
        <w:t xml:space="preserve"> 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94200A">
        <w:rPr>
          <w:color w:val="FF0000"/>
        </w:rPr>
        <w:t>______%____(</w:t>
      </w:r>
      <w:r w:rsidRPr="0094200A">
        <w:rPr>
          <w:color w:val="FF0000"/>
          <w:sz w:val="20"/>
          <w:szCs w:val="20"/>
        </w:rPr>
        <w:t>значение указать цифрами и прописью</w:t>
      </w:r>
      <w:r w:rsidRPr="0094200A">
        <w:rPr>
          <w:color w:val="FF0000"/>
        </w:rPr>
        <w:t>)_____________</w:t>
      </w:r>
      <w:r w:rsidRPr="008F4461">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490383" w:rsidRPr="008F4461" w:rsidRDefault="00490383" w:rsidP="00A17295">
      <w:pPr>
        <w:ind w:firstLine="567"/>
        <w:jc w:val="both"/>
      </w:pPr>
      <w:r w:rsidRPr="008F4461">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490383" w:rsidRPr="008F4461" w:rsidRDefault="00490383" w:rsidP="00A17295">
      <w:pPr>
        <w:jc w:val="both"/>
      </w:pPr>
      <w:r w:rsidRPr="008F4461">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(45 дней) с момента вскрытия конвертов с конкурсными заявками. </w:t>
      </w:r>
    </w:p>
    <w:p w:rsidR="00490383" w:rsidRPr="008F4461" w:rsidRDefault="00490383" w:rsidP="00A17295">
      <w:pPr>
        <w:ind w:firstLine="567"/>
        <w:jc w:val="both"/>
      </w:pPr>
      <w:r w:rsidRPr="008F4461">
        <w:t xml:space="preserve">К конкурсной заявке прилагаются (перечислить прилагаемые документы с указанием количества страниц в документе): </w:t>
      </w:r>
    </w:p>
    <w:p w:rsidR="00490383" w:rsidRPr="008F4461" w:rsidRDefault="00490383" w:rsidP="00A17295">
      <w:pPr>
        <w:ind w:firstLine="567"/>
        <w:jc w:val="both"/>
      </w:pPr>
      <w:r w:rsidRPr="008F4461">
        <w:t>1)</w:t>
      </w:r>
    </w:p>
    <w:p w:rsidR="00490383" w:rsidRPr="008F4461" w:rsidRDefault="00490383" w:rsidP="00A17295">
      <w:pPr>
        <w:tabs>
          <w:tab w:val="left" w:pos="-2127"/>
          <w:tab w:val="left" w:pos="567"/>
          <w:tab w:val="left" w:pos="1134"/>
          <w:tab w:val="left" w:pos="7371"/>
        </w:tabs>
        <w:ind w:left="540"/>
        <w:jc w:val="both"/>
      </w:pPr>
      <w:r w:rsidRPr="008F4461">
        <w:t>2)</w:t>
      </w:r>
    </w:p>
    <w:p w:rsidR="00490383" w:rsidRPr="008F4461" w:rsidRDefault="00490383" w:rsidP="00A17295">
      <w:pPr>
        <w:tabs>
          <w:tab w:val="left" w:pos="-2127"/>
          <w:tab w:val="left" w:pos="567"/>
          <w:tab w:val="left" w:pos="1134"/>
          <w:tab w:val="left" w:pos="7371"/>
        </w:tabs>
        <w:ind w:left="540"/>
        <w:jc w:val="both"/>
      </w:pPr>
      <w:r w:rsidRPr="008F4461">
        <w:t>3) и т.д.</w:t>
      </w:r>
    </w:p>
    <w:p w:rsidR="00490383" w:rsidRPr="008F4461" w:rsidRDefault="00490383" w:rsidP="00A17295">
      <w:pPr>
        <w:tabs>
          <w:tab w:val="left" w:pos="-2340"/>
          <w:tab w:val="left" w:pos="-2127"/>
        </w:tabs>
        <w:ind w:firstLine="540"/>
        <w:jc w:val="both"/>
      </w:pPr>
      <w:r w:rsidRPr="008F4461">
        <w:t xml:space="preserve">Вашей организацией или ее уполномоченным представителем настоящим предоставляются полномочия наводить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490383" w:rsidRPr="008F4461" w:rsidRDefault="00490383" w:rsidP="00A17295">
      <w:pPr>
        <w:tabs>
          <w:tab w:val="left" w:pos="-2340"/>
          <w:tab w:val="left" w:pos="-2127"/>
        </w:tabs>
        <w:ind w:firstLine="540"/>
        <w:jc w:val="both"/>
      </w:pPr>
      <w:r w:rsidRPr="008F4461">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490383" w:rsidRPr="008F4461" w:rsidRDefault="00490383" w:rsidP="00A17295">
      <w:pPr>
        <w:tabs>
          <w:tab w:val="left" w:pos="-2340"/>
          <w:tab w:val="left" w:pos="-2127"/>
        </w:tabs>
        <w:ind w:firstLine="540"/>
        <w:jc w:val="both"/>
      </w:pPr>
      <w:r w:rsidRPr="008F4461">
        <w:t>Ваша организация и ее уполномоченные представители могут связаться со следующими лицами для получения необходимой информации:</w:t>
      </w:r>
    </w:p>
    <w:p w:rsidR="00490383" w:rsidRPr="008F4461" w:rsidRDefault="00490383" w:rsidP="00A17295">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tblPr>
      <w:tblGrid>
        <w:gridCol w:w="4455"/>
        <w:gridCol w:w="4320"/>
      </w:tblGrid>
      <w:tr w:rsidR="00490383" w:rsidRPr="008F4461" w:rsidTr="003B515E">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490383" w:rsidRPr="008F4461" w:rsidRDefault="00490383" w:rsidP="003B515E">
            <w:pPr>
              <w:rPr>
                <w:snapToGrid w:val="0"/>
                <w:szCs w:val="20"/>
              </w:rPr>
            </w:pPr>
            <w:r w:rsidRPr="008F4461">
              <w:rPr>
                <w:snapToGrid w:val="0"/>
                <w:szCs w:val="20"/>
              </w:rPr>
              <w:t xml:space="preserve">Справки по общим вопросам и вопросам управления         </w:t>
            </w:r>
          </w:p>
        </w:tc>
      </w:tr>
      <w:tr w:rsidR="00490383" w:rsidRPr="008F4461" w:rsidTr="003B515E">
        <w:trPr>
          <w:trHeight w:val="240"/>
        </w:trPr>
        <w:tc>
          <w:tcPr>
            <w:tcW w:w="4455" w:type="dxa"/>
            <w:tcBorders>
              <w:top w:val="single" w:sz="6" w:space="0" w:color="auto"/>
              <w:left w:val="single" w:sz="6" w:space="0" w:color="auto"/>
              <w:bottom w:val="single" w:sz="6" w:space="0" w:color="auto"/>
              <w:right w:val="single" w:sz="6" w:space="0" w:color="auto"/>
            </w:tcBorders>
          </w:tcPr>
          <w:p w:rsidR="00490383" w:rsidRPr="008F4461" w:rsidRDefault="00490383" w:rsidP="003B515E">
            <w:pPr>
              <w:rPr>
                <w:snapToGrid w:val="0"/>
                <w:szCs w:val="20"/>
              </w:rPr>
            </w:pPr>
            <w:r w:rsidRPr="008F4461">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490383" w:rsidRPr="008F4461" w:rsidRDefault="00490383" w:rsidP="003B515E">
            <w:pPr>
              <w:rPr>
                <w:snapToGrid w:val="0"/>
                <w:szCs w:val="20"/>
              </w:rPr>
            </w:pPr>
            <w:r w:rsidRPr="008F4461">
              <w:rPr>
                <w:snapToGrid w:val="0"/>
                <w:szCs w:val="20"/>
              </w:rPr>
              <w:t xml:space="preserve">Телефон                   </w:t>
            </w:r>
          </w:p>
        </w:tc>
      </w:tr>
      <w:tr w:rsidR="00490383" w:rsidRPr="008F4461" w:rsidTr="003B515E">
        <w:trPr>
          <w:trHeight w:val="240"/>
        </w:trPr>
        <w:tc>
          <w:tcPr>
            <w:tcW w:w="4455" w:type="dxa"/>
            <w:tcBorders>
              <w:top w:val="single" w:sz="6" w:space="0" w:color="auto"/>
              <w:left w:val="single" w:sz="6" w:space="0" w:color="auto"/>
              <w:bottom w:val="single" w:sz="6" w:space="0" w:color="auto"/>
              <w:right w:val="single" w:sz="6" w:space="0" w:color="auto"/>
            </w:tcBorders>
          </w:tcPr>
          <w:p w:rsidR="00490383" w:rsidRPr="008F4461" w:rsidRDefault="00490383" w:rsidP="003B515E">
            <w:pPr>
              <w:rPr>
                <w:snapToGrid w:val="0"/>
                <w:szCs w:val="20"/>
              </w:rPr>
            </w:pPr>
            <w:r w:rsidRPr="008F4461">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490383" w:rsidRPr="008F4461" w:rsidRDefault="00490383" w:rsidP="003B515E">
            <w:pPr>
              <w:rPr>
                <w:snapToGrid w:val="0"/>
                <w:szCs w:val="20"/>
              </w:rPr>
            </w:pPr>
            <w:r w:rsidRPr="008F4461">
              <w:rPr>
                <w:snapToGrid w:val="0"/>
                <w:szCs w:val="20"/>
              </w:rPr>
              <w:t xml:space="preserve">Телефон                       </w:t>
            </w:r>
          </w:p>
        </w:tc>
      </w:tr>
    </w:tbl>
    <w:p w:rsidR="00490383" w:rsidRPr="008F4461" w:rsidRDefault="00490383" w:rsidP="00A17295">
      <w:pPr>
        <w:rPr>
          <w:snapToGrid w:val="0"/>
          <w:szCs w:val="20"/>
        </w:rPr>
      </w:pPr>
    </w:p>
    <w:tbl>
      <w:tblPr>
        <w:tblW w:w="0" w:type="auto"/>
        <w:tblInd w:w="70" w:type="dxa"/>
        <w:tblLayout w:type="fixed"/>
        <w:tblCellMar>
          <w:left w:w="70" w:type="dxa"/>
          <w:right w:w="70" w:type="dxa"/>
        </w:tblCellMar>
        <w:tblLook w:val="0000"/>
      </w:tblPr>
      <w:tblGrid>
        <w:gridCol w:w="4455"/>
        <w:gridCol w:w="4320"/>
      </w:tblGrid>
      <w:tr w:rsidR="00490383" w:rsidRPr="008F4461" w:rsidTr="003B515E">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490383" w:rsidRPr="008F4461" w:rsidRDefault="00490383" w:rsidP="003B515E">
            <w:pPr>
              <w:rPr>
                <w:snapToGrid w:val="0"/>
                <w:szCs w:val="20"/>
              </w:rPr>
            </w:pPr>
            <w:r w:rsidRPr="008F4461">
              <w:rPr>
                <w:snapToGrid w:val="0"/>
                <w:szCs w:val="20"/>
              </w:rPr>
              <w:t xml:space="preserve">Справки по техническим вопросам                 </w:t>
            </w:r>
          </w:p>
        </w:tc>
      </w:tr>
      <w:tr w:rsidR="00490383" w:rsidRPr="008F4461" w:rsidTr="003B515E">
        <w:trPr>
          <w:trHeight w:val="240"/>
        </w:trPr>
        <w:tc>
          <w:tcPr>
            <w:tcW w:w="4455" w:type="dxa"/>
            <w:tcBorders>
              <w:top w:val="single" w:sz="6" w:space="0" w:color="auto"/>
              <w:left w:val="single" w:sz="6" w:space="0" w:color="auto"/>
              <w:bottom w:val="single" w:sz="6" w:space="0" w:color="auto"/>
              <w:right w:val="single" w:sz="6" w:space="0" w:color="auto"/>
            </w:tcBorders>
          </w:tcPr>
          <w:p w:rsidR="00490383" w:rsidRPr="008F4461" w:rsidRDefault="00490383" w:rsidP="003B515E">
            <w:pPr>
              <w:rPr>
                <w:snapToGrid w:val="0"/>
                <w:szCs w:val="20"/>
              </w:rPr>
            </w:pPr>
            <w:r w:rsidRPr="008F4461">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490383" w:rsidRPr="008F4461" w:rsidRDefault="00490383" w:rsidP="003B515E">
            <w:pPr>
              <w:rPr>
                <w:snapToGrid w:val="0"/>
                <w:szCs w:val="20"/>
              </w:rPr>
            </w:pPr>
            <w:r w:rsidRPr="008F4461">
              <w:rPr>
                <w:snapToGrid w:val="0"/>
                <w:szCs w:val="20"/>
              </w:rPr>
              <w:t xml:space="preserve">Телефон                       </w:t>
            </w:r>
          </w:p>
        </w:tc>
      </w:tr>
      <w:tr w:rsidR="00490383" w:rsidRPr="008F4461" w:rsidTr="003B515E">
        <w:trPr>
          <w:trHeight w:val="240"/>
        </w:trPr>
        <w:tc>
          <w:tcPr>
            <w:tcW w:w="4455" w:type="dxa"/>
            <w:tcBorders>
              <w:top w:val="single" w:sz="6" w:space="0" w:color="auto"/>
              <w:left w:val="single" w:sz="6" w:space="0" w:color="auto"/>
              <w:bottom w:val="single" w:sz="6" w:space="0" w:color="auto"/>
              <w:right w:val="single" w:sz="6" w:space="0" w:color="auto"/>
            </w:tcBorders>
          </w:tcPr>
          <w:p w:rsidR="00490383" w:rsidRPr="008F4461" w:rsidRDefault="00490383" w:rsidP="003B515E">
            <w:pPr>
              <w:rPr>
                <w:snapToGrid w:val="0"/>
                <w:szCs w:val="20"/>
              </w:rPr>
            </w:pPr>
            <w:r w:rsidRPr="008F4461">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490383" w:rsidRPr="008F4461" w:rsidRDefault="00490383" w:rsidP="003B515E">
            <w:pPr>
              <w:rPr>
                <w:snapToGrid w:val="0"/>
                <w:szCs w:val="20"/>
              </w:rPr>
            </w:pPr>
            <w:r w:rsidRPr="008F4461">
              <w:rPr>
                <w:snapToGrid w:val="0"/>
                <w:szCs w:val="20"/>
              </w:rPr>
              <w:t xml:space="preserve">Телефон                       </w:t>
            </w:r>
          </w:p>
        </w:tc>
      </w:tr>
    </w:tbl>
    <w:p w:rsidR="00490383" w:rsidRPr="008F4461" w:rsidRDefault="00490383" w:rsidP="00A17295">
      <w:pPr>
        <w:rPr>
          <w:snapToGrid w:val="0"/>
          <w:szCs w:val="20"/>
        </w:rPr>
      </w:pPr>
    </w:p>
    <w:tbl>
      <w:tblPr>
        <w:tblW w:w="0" w:type="auto"/>
        <w:tblInd w:w="70" w:type="dxa"/>
        <w:tblLayout w:type="fixed"/>
        <w:tblCellMar>
          <w:left w:w="70" w:type="dxa"/>
          <w:right w:w="70" w:type="dxa"/>
        </w:tblCellMar>
        <w:tblLook w:val="0000"/>
      </w:tblPr>
      <w:tblGrid>
        <w:gridCol w:w="4455"/>
        <w:gridCol w:w="4320"/>
      </w:tblGrid>
      <w:tr w:rsidR="00490383" w:rsidRPr="008F4461" w:rsidTr="003B515E">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490383" w:rsidRPr="008F4461" w:rsidRDefault="00490383" w:rsidP="003B515E">
            <w:pPr>
              <w:rPr>
                <w:snapToGrid w:val="0"/>
                <w:szCs w:val="20"/>
              </w:rPr>
            </w:pPr>
            <w:r w:rsidRPr="008F4461">
              <w:rPr>
                <w:snapToGrid w:val="0"/>
                <w:szCs w:val="20"/>
              </w:rPr>
              <w:t xml:space="preserve">Справки по финансовым вопросам                 </w:t>
            </w:r>
          </w:p>
        </w:tc>
      </w:tr>
      <w:tr w:rsidR="00490383" w:rsidRPr="008F4461" w:rsidTr="003B515E">
        <w:trPr>
          <w:trHeight w:val="240"/>
        </w:trPr>
        <w:tc>
          <w:tcPr>
            <w:tcW w:w="4455" w:type="dxa"/>
            <w:tcBorders>
              <w:top w:val="single" w:sz="6" w:space="0" w:color="auto"/>
              <w:left w:val="single" w:sz="6" w:space="0" w:color="auto"/>
              <w:bottom w:val="single" w:sz="6" w:space="0" w:color="auto"/>
              <w:right w:val="single" w:sz="6" w:space="0" w:color="auto"/>
            </w:tcBorders>
          </w:tcPr>
          <w:p w:rsidR="00490383" w:rsidRPr="008F4461" w:rsidRDefault="00490383" w:rsidP="003B515E">
            <w:pPr>
              <w:rPr>
                <w:snapToGrid w:val="0"/>
                <w:szCs w:val="20"/>
              </w:rPr>
            </w:pPr>
            <w:r w:rsidRPr="008F4461">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490383" w:rsidRPr="008F4461" w:rsidRDefault="00490383" w:rsidP="003B515E">
            <w:pPr>
              <w:rPr>
                <w:snapToGrid w:val="0"/>
                <w:szCs w:val="20"/>
              </w:rPr>
            </w:pPr>
            <w:r w:rsidRPr="008F4461">
              <w:rPr>
                <w:snapToGrid w:val="0"/>
                <w:szCs w:val="20"/>
              </w:rPr>
              <w:t xml:space="preserve">Телефон                       </w:t>
            </w:r>
          </w:p>
        </w:tc>
      </w:tr>
      <w:tr w:rsidR="00490383" w:rsidRPr="008F4461" w:rsidTr="003B515E">
        <w:trPr>
          <w:trHeight w:val="240"/>
        </w:trPr>
        <w:tc>
          <w:tcPr>
            <w:tcW w:w="4455" w:type="dxa"/>
            <w:tcBorders>
              <w:top w:val="single" w:sz="6" w:space="0" w:color="auto"/>
              <w:left w:val="single" w:sz="6" w:space="0" w:color="auto"/>
              <w:bottom w:val="single" w:sz="6" w:space="0" w:color="auto"/>
              <w:right w:val="single" w:sz="6" w:space="0" w:color="auto"/>
            </w:tcBorders>
          </w:tcPr>
          <w:p w:rsidR="00490383" w:rsidRPr="008F4461" w:rsidRDefault="00490383" w:rsidP="003B515E">
            <w:pPr>
              <w:rPr>
                <w:snapToGrid w:val="0"/>
                <w:szCs w:val="20"/>
              </w:rPr>
            </w:pPr>
            <w:r w:rsidRPr="008F4461">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490383" w:rsidRPr="008F4461" w:rsidRDefault="00490383" w:rsidP="003B515E">
            <w:pPr>
              <w:rPr>
                <w:snapToGrid w:val="0"/>
                <w:szCs w:val="20"/>
              </w:rPr>
            </w:pPr>
            <w:r w:rsidRPr="008F4461">
              <w:rPr>
                <w:snapToGrid w:val="0"/>
                <w:szCs w:val="20"/>
              </w:rPr>
              <w:t xml:space="preserve">Телефон                       </w:t>
            </w:r>
          </w:p>
        </w:tc>
      </w:tr>
    </w:tbl>
    <w:p w:rsidR="00490383" w:rsidRPr="008F4461" w:rsidRDefault="00490383" w:rsidP="00A17295">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tblPr>
      <w:tblGrid>
        <w:gridCol w:w="4455"/>
        <w:gridCol w:w="4320"/>
      </w:tblGrid>
      <w:tr w:rsidR="00490383" w:rsidRPr="008F4461" w:rsidTr="003B515E">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490383" w:rsidRPr="008F4461" w:rsidRDefault="00490383" w:rsidP="003B515E">
            <w:pPr>
              <w:rPr>
                <w:snapToGrid w:val="0"/>
                <w:szCs w:val="20"/>
              </w:rPr>
            </w:pPr>
            <w:r w:rsidRPr="008F4461">
              <w:rPr>
                <w:snapToGrid w:val="0"/>
                <w:szCs w:val="20"/>
              </w:rPr>
              <w:t xml:space="preserve">Справки по кадровым вопросам                 </w:t>
            </w:r>
          </w:p>
        </w:tc>
      </w:tr>
      <w:tr w:rsidR="00490383" w:rsidRPr="008F4461" w:rsidTr="003B515E">
        <w:trPr>
          <w:trHeight w:val="240"/>
        </w:trPr>
        <w:tc>
          <w:tcPr>
            <w:tcW w:w="4455" w:type="dxa"/>
            <w:tcBorders>
              <w:top w:val="single" w:sz="6" w:space="0" w:color="auto"/>
              <w:left w:val="single" w:sz="6" w:space="0" w:color="auto"/>
              <w:bottom w:val="single" w:sz="6" w:space="0" w:color="auto"/>
              <w:right w:val="single" w:sz="6" w:space="0" w:color="auto"/>
            </w:tcBorders>
          </w:tcPr>
          <w:p w:rsidR="00490383" w:rsidRPr="008F4461" w:rsidRDefault="00490383" w:rsidP="003B515E">
            <w:pPr>
              <w:rPr>
                <w:snapToGrid w:val="0"/>
                <w:szCs w:val="20"/>
              </w:rPr>
            </w:pPr>
            <w:r w:rsidRPr="008F4461">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490383" w:rsidRPr="008F4461" w:rsidRDefault="00490383" w:rsidP="003B515E">
            <w:pPr>
              <w:rPr>
                <w:snapToGrid w:val="0"/>
                <w:szCs w:val="20"/>
              </w:rPr>
            </w:pPr>
            <w:r w:rsidRPr="008F4461">
              <w:rPr>
                <w:snapToGrid w:val="0"/>
                <w:szCs w:val="20"/>
              </w:rPr>
              <w:t xml:space="preserve">Телефон                       </w:t>
            </w:r>
          </w:p>
        </w:tc>
      </w:tr>
      <w:tr w:rsidR="00490383" w:rsidRPr="008F4461" w:rsidTr="003B515E">
        <w:trPr>
          <w:trHeight w:val="240"/>
        </w:trPr>
        <w:tc>
          <w:tcPr>
            <w:tcW w:w="4455" w:type="dxa"/>
            <w:tcBorders>
              <w:top w:val="single" w:sz="6" w:space="0" w:color="auto"/>
              <w:left w:val="single" w:sz="6" w:space="0" w:color="auto"/>
              <w:bottom w:val="single" w:sz="6" w:space="0" w:color="auto"/>
              <w:right w:val="single" w:sz="6" w:space="0" w:color="auto"/>
            </w:tcBorders>
          </w:tcPr>
          <w:p w:rsidR="00490383" w:rsidRPr="008F4461" w:rsidRDefault="00490383" w:rsidP="003B515E">
            <w:pPr>
              <w:rPr>
                <w:snapToGrid w:val="0"/>
                <w:szCs w:val="20"/>
              </w:rPr>
            </w:pPr>
            <w:r w:rsidRPr="008F4461">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490383" w:rsidRPr="008F4461" w:rsidRDefault="00490383" w:rsidP="003B515E">
            <w:pPr>
              <w:rPr>
                <w:snapToGrid w:val="0"/>
                <w:szCs w:val="20"/>
              </w:rPr>
            </w:pPr>
            <w:r w:rsidRPr="008F4461">
              <w:rPr>
                <w:snapToGrid w:val="0"/>
                <w:szCs w:val="20"/>
              </w:rPr>
              <w:t xml:space="preserve">Телефон                       </w:t>
            </w:r>
          </w:p>
        </w:tc>
      </w:tr>
    </w:tbl>
    <w:p w:rsidR="00490383" w:rsidRPr="008F4461" w:rsidRDefault="00490383" w:rsidP="00A17295">
      <w:pPr>
        <w:tabs>
          <w:tab w:val="left" w:pos="-2340"/>
          <w:tab w:val="left" w:pos="-2127"/>
        </w:tabs>
        <w:ind w:firstLine="540"/>
        <w:jc w:val="both"/>
        <w:rPr>
          <w:sz w:val="28"/>
        </w:rPr>
      </w:pPr>
    </w:p>
    <w:p w:rsidR="00490383" w:rsidRPr="008F4461" w:rsidRDefault="00490383" w:rsidP="00A17295">
      <w:pPr>
        <w:ind w:firstLine="567"/>
        <w:jc w:val="both"/>
      </w:pPr>
    </w:p>
    <w:p w:rsidR="00490383" w:rsidRPr="008F4461" w:rsidRDefault="00490383" w:rsidP="00A17295">
      <w:pPr>
        <w:ind w:firstLine="567"/>
        <w:jc w:val="both"/>
        <w:rPr>
          <w:sz w:val="28"/>
        </w:rPr>
      </w:pPr>
      <w:r w:rsidRPr="008F4461">
        <w:rPr>
          <w:sz w:val="28"/>
        </w:rPr>
        <w:t>____________________________________</w:t>
      </w:r>
    </w:p>
    <w:p w:rsidR="00490383" w:rsidRPr="008F4461" w:rsidRDefault="00490383" w:rsidP="00A17295">
      <w:pPr>
        <w:ind w:right="3684" w:firstLine="567"/>
        <w:jc w:val="center"/>
      </w:pPr>
      <w:r w:rsidRPr="008F4461">
        <w:t>(фамилия, имя, отчество подписавшего заявку, должность)</w:t>
      </w:r>
    </w:p>
    <w:p w:rsidR="00490383" w:rsidRPr="008F4461" w:rsidRDefault="00490383" w:rsidP="00A17295">
      <w:pPr>
        <w:ind w:right="3684" w:firstLine="567"/>
        <w:jc w:val="center"/>
      </w:pPr>
    </w:p>
    <w:p w:rsidR="00490383" w:rsidRPr="008F4461" w:rsidRDefault="00490383" w:rsidP="00A17295">
      <w:pPr>
        <w:ind w:firstLine="567"/>
        <w:jc w:val="both"/>
        <w:rPr>
          <w:sz w:val="28"/>
        </w:rPr>
      </w:pPr>
      <w:r w:rsidRPr="008F4461">
        <w:rPr>
          <w:sz w:val="28"/>
        </w:rPr>
        <w:t>____________________________________</w:t>
      </w:r>
    </w:p>
    <w:p w:rsidR="00490383" w:rsidRPr="008F4461" w:rsidRDefault="00490383" w:rsidP="00A17295">
      <w:pPr>
        <w:ind w:right="3684" w:firstLine="567"/>
        <w:jc w:val="center"/>
      </w:pPr>
      <w:r w:rsidRPr="008F4461">
        <w:t>(подпись, М.П.)</w:t>
      </w:r>
    </w:p>
    <w:p w:rsidR="00490383" w:rsidRPr="008F4461" w:rsidRDefault="00490383" w:rsidP="00A17295">
      <w:pPr>
        <w:ind w:right="3684" w:firstLine="567"/>
        <w:jc w:val="center"/>
      </w:pPr>
    </w:p>
    <w:p w:rsidR="00490383" w:rsidRPr="008F4461" w:rsidRDefault="00490383" w:rsidP="00A17295">
      <w:pPr>
        <w:ind w:right="22" w:firstLine="567"/>
        <w:jc w:val="both"/>
      </w:pPr>
      <w:r w:rsidRPr="008F4461">
        <w:t xml:space="preserve">Примечание. Конкурсная заявка оформляется в письменном виде на фирменном бланке Участника размещения заказа, по одному экземпляру на каждый лот. </w:t>
      </w:r>
    </w:p>
    <w:p w:rsidR="00490383" w:rsidRPr="005365ED" w:rsidRDefault="00490383" w:rsidP="000841FD">
      <w:pPr>
        <w:ind w:right="3684" w:firstLine="567"/>
        <w:jc w:val="center"/>
      </w:pPr>
    </w:p>
    <w:p w:rsidR="00490383" w:rsidRPr="005365ED" w:rsidRDefault="00490383" w:rsidP="000841FD">
      <w:pPr>
        <w:ind w:right="22" w:firstLine="567"/>
        <w:jc w:val="both"/>
      </w:pPr>
    </w:p>
    <w:p w:rsidR="00490383" w:rsidRPr="005365ED" w:rsidRDefault="00490383" w:rsidP="000841FD">
      <w:pPr>
        <w:pageBreakBefore/>
        <w:jc w:val="right"/>
        <w:rPr>
          <w:b/>
        </w:rPr>
        <w:sectPr w:rsidR="00490383" w:rsidRPr="005365ED" w:rsidSect="0098530E">
          <w:headerReference w:type="default" r:id="rId7"/>
          <w:footerReference w:type="default" r:id="rId8"/>
          <w:type w:val="continuous"/>
          <w:pgSz w:w="11907" w:h="16840" w:code="9"/>
          <w:pgMar w:top="567" w:right="567" w:bottom="567" w:left="1134" w:header="720" w:footer="720" w:gutter="0"/>
          <w:cols w:space="720"/>
        </w:sectPr>
      </w:pPr>
    </w:p>
    <w:p w:rsidR="00490383" w:rsidRPr="005365ED" w:rsidRDefault="00490383" w:rsidP="000841FD">
      <w:pPr>
        <w:pageBreakBefore/>
        <w:jc w:val="right"/>
        <w:rPr>
          <w:bCs/>
        </w:rPr>
      </w:pPr>
      <w:r w:rsidRPr="005365ED">
        <w:rPr>
          <w:b/>
        </w:rPr>
        <w:t>Форма - 2.</w:t>
      </w:r>
    </w:p>
    <w:p w:rsidR="00490383" w:rsidRDefault="00490383" w:rsidP="00A17295">
      <w:pPr>
        <w:jc w:val="center"/>
        <w:rPr>
          <w:b/>
        </w:rPr>
      </w:pPr>
    </w:p>
    <w:p w:rsidR="00490383" w:rsidRPr="005D7E26" w:rsidRDefault="00490383" w:rsidP="00A17295">
      <w:pPr>
        <w:jc w:val="center"/>
        <w:rPr>
          <w:b/>
          <w:sz w:val="28"/>
          <w:szCs w:val="28"/>
        </w:rPr>
      </w:pPr>
      <w:r w:rsidRPr="005D7E26">
        <w:rPr>
          <w:b/>
          <w:sz w:val="28"/>
          <w:szCs w:val="28"/>
        </w:rPr>
        <w:t>Таблица цен конкурсной заявки</w:t>
      </w:r>
    </w:p>
    <w:p w:rsidR="00490383" w:rsidRDefault="00490383" w:rsidP="00A17295">
      <w:pPr>
        <w:jc w:val="center"/>
      </w:pPr>
    </w:p>
    <w:p w:rsidR="00490383" w:rsidRPr="008F4461" w:rsidRDefault="00490383" w:rsidP="00A17295">
      <w:pPr>
        <w:jc w:val="center"/>
      </w:pPr>
    </w:p>
    <w:p w:rsidR="00490383" w:rsidRPr="008F4461" w:rsidRDefault="00490383" w:rsidP="00A17295">
      <w:pPr>
        <w:ind w:firstLine="720"/>
        <w:jc w:val="both"/>
      </w:pPr>
      <w:r w:rsidRPr="008F4461">
        <w:t xml:space="preserve">Настоящей заявкой поставщик обязуется поставить </w:t>
      </w:r>
      <w:r w:rsidRPr="008F4461">
        <w:rPr>
          <w:color w:val="FF0000"/>
        </w:rPr>
        <w:t>_____________</w:t>
      </w:r>
      <w:r w:rsidRPr="008F4461">
        <w:t xml:space="preserve"> по указанным ценам.</w:t>
      </w:r>
    </w:p>
    <w:p w:rsidR="00490383" w:rsidRPr="008F4461" w:rsidRDefault="00490383" w:rsidP="00A17295"/>
    <w:tbl>
      <w:tblPr>
        <w:tblW w:w="102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2127"/>
        <w:gridCol w:w="1275"/>
        <w:gridCol w:w="1701"/>
        <w:gridCol w:w="1418"/>
        <w:gridCol w:w="1701"/>
        <w:gridCol w:w="1507"/>
      </w:tblGrid>
      <w:tr w:rsidR="00490383" w:rsidRPr="008F4461" w:rsidTr="003B515E">
        <w:tc>
          <w:tcPr>
            <w:tcW w:w="567" w:type="dxa"/>
          </w:tcPr>
          <w:p w:rsidR="00490383" w:rsidRPr="008F4461" w:rsidRDefault="00490383" w:rsidP="003B515E">
            <w:r w:rsidRPr="008F4461">
              <w:t>№</w:t>
            </w:r>
            <w:r w:rsidRPr="008F4461">
              <w:br/>
              <w:t>п/п</w:t>
            </w:r>
          </w:p>
        </w:tc>
        <w:tc>
          <w:tcPr>
            <w:tcW w:w="2127" w:type="dxa"/>
          </w:tcPr>
          <w:p w:rsidR="00490383" w:rsidRDefault="00490383" w:rsidP="003B515E">
            <w:pPr>
              <w:jc w:val="center"/>
              <w:rPr>
                <w:sz w:val="20"/>
                <w:szCs w:val="20"/>
              </w:rPr>
            </w:pPr>
            <w:r>
              <w:rPr>
                <w:sz w:val="20"/>
                <w:szCs w:val="20"/>
              </w:rPr>
              <w:t>Наименование</w:t>
            </w:r>
          </w:p>
          <w:p w:rsidR="00490383" w:rsidRPr="008F4461" w:rsidRDefault="00490383" w:rsidP="003B515E">
            <w:pPr>
              <w:jc w:val="center"/>
              <w:rPr>
                <w:sz w:val="20"/>
                <w:szCs w:val="20"/>
              </w:rPr>
            </w:pPr>
            <w:r>
              <w:rPr>
                <w:sz w:val="20"/>
                <w:szCs w:val="20"/>
              </w:rPr>
              <w:t>товара</w:t>
            </w:r>
          </w:p>
        </w:tc>
        <w:tc>
          <w:tcPr>
            <w:tcW w:w="1275" w:type="dxa"/>
          </w:tcPr>
          <w:p w:rsidR="00490383" w:rsidRPr="008F4461" w:rsidRDefault="00490383" w:rsidP="003B515E">
            <w:pPr>
              <w:rPr>
                <w:sz w:val="20"/>
                <w:szCs w:val="20"/>
              </w:rPr>
            </w:pPr>
            <w:r>
              <w:rPr>
                <w:sz w:val="20"/>
                <w:szCs w:val="20"/>
              </w:rPr>
              <w:t>Параметры</w:t>
            </w:r>
          </w:p>
        </w:tc>
        <w:tc>
          <w:tcPr>
            <w:tcW w:w="1701" w:type="dxa"/>
          </w:tcPr>
          <w:p w:rsidR="00490383" w:rsidRPr="008F4461" w:rsidRDefault="00490383" w:rsidP="003B515E">
            <w:pPr>
              <w:jc w:val="center"/>
              <w:rPr>
                <w:sz w:val="20"/>
                <w:szCs w:val="20"/>
              </w:rPr>
            </w:pPr>
            <w:r>
              <w:rPr>
                <w:sz w:val="20"/>
                <w:szCs w:val="20"/>
              </w:rPr>
              <w:t xml:space="preserve">Характеристики </w:t>
            </w:r>
          </w:p>
        </w:tc>
        <w:tc>
          <w:tcPr>
            <w:tcW w:w="1418" w:type="dxa"/>
          </w:tcPr>
          <w:p w:rsidR="00490383" w:rsidRPr="008F4461" w:rsidRDefault="00490383" w:rsidP="003B515E">
            <w:pPr>
              <w:jc w:val="center"/>
              <w:rPr>
                <w:sz w:val="20"/>
                <w:szCs w:val="20"/>
              </w:rPr>
            </w:pPr>
            <w:r>
              <w:rPr>
                <w:sz w:val="20"/>
                <w:szCs w:val="20"/>
              </w:rPr>
              <w:t>Количество</w:t>
            </w:r>
          </w:p>
          <w:p w:rsidR="00490383" w:rsidRPr="008F4461" w:rsidRDefault="00490383" w:rsidP="003B515E">
            <w:pPr>
              <w:jc w:val="center"/>
              <w:rPr>
                <w:sz w:val="20"/>
                <w:szCs w:val="20"/>
              </w:rPr>
            </w:pPr>
            <w:r>
              <w:rPr>
                <w:sz w:val="20"/>
                <w:szCs w:val="20"/>
              </w:rPr>
              <w:t>ш</w:t>
            </w:r>
            <w:r w:rsidRPr="008F4461">
              <w:rPr>
                <w:sz w:val="20"/>
                <w:szCs w:val="20"/>
              </w:rPr>
              <w:t>т.</w:t>
            </w:r>
          </w:p>
        </w:tc>
        <w:tc>
          <w:tcPr>
            <w:tcW w:w="1701" w:type="dxa"/>
          </w:tcPr>
          <w:p w:rsidR="00490383" w:rsidRPr="008F4461" w:rsidRDefault="00490383" w:rsidP="003B515E">
            <w:pPr>
              <w:jc w:val="center"/>
              <w:rPr>
                <w:sz w:val="20"/>
                <w:szCs w:val="20"/>
              </w:rPr>
            </w:pPr>
            <w:r>
              <w:rPr>
                <w:sz w:val="20"/>
                <w:szCs w:val="20"/>
              </w:rPr>
              <w:t xml:space="preserve">Стоимость </w:t>
            </w:r>
            <w:r w:rsidRPr="008F4461">
              <w:rPr>
                <w:sz w:val="20"/>
                <w:szCs w:val="20"/>
              </w:rPr>
              <w:t xml:space="preserve"> без НДС, руб.</w:t>
            </w:r>
          </w:p>
        </w:tc>
        <w:tc>
          <w:tcPr>
            <w:tcW w:w="1507" w:type="dxa"/>
          </w:tcPr>
          <w:p w:rsidR="00490383" w:rsidRDefault="00490383" w:rsidP="003B515E">
            <w:pPr>
              <w:jc w:val="center"/>
              <w:rPr>
                <w:sz w:val="20"/>
                <w:szCs w:val="20"/>
              </w:rPr>
            </w:pPr>
            <w:r>
              <w:rPr>
                <w:sz w:val="20"/>
                <w:szCs w:val="20"/>
              </w:rPr>
              <w:t>Стоимость</w:t>
            </w:r>
          </w:p>
          <w:p w:rsidR="00490383" w:rsidRPr="008F4461" w:rsidRDefault="00490383" w:rsidP="003B515E">
            <w:pPr>
              <w:jc w:val="center"/>
              <w:rPr>
                <w:sz w:val="20"/>
                <w:szCs w:val="20"/>
              </w:rPr>
            </w:pPr>
            <w:r w:rsidRPr="008F4461">
              <w:rPr>
                <w:sz w:val="20"/>
                <w:szCs w:val="20"/>
              </w:rPr>
              <w:t>с НДС, руб</w:t>
            </w:r>
            <w:r>
              <w:rPr>
                <w:sz w:val="20"/>
                <w:szCs w:val="20"/>
              </w:rPr>
              <w:t>.</w:t>
            </w:r>
          </w:p>
        </w:tc>
      </w:tr>
      <w:tr w:rsidR="00490383" w:rsidRPr="008F4461" w:rsidTr="003B515E">
        <w:tc>
          <w:tcPr>
            <w:tcW w:w="567" w:type="dxa"/>
          </w:tcPr>
          <w:p w:rsidR="00490383" w:rsidRPr="008F4461" w:rsidRDefault="00490383" w:rsidP="00A17295">
            <w:pPr>
              <w:numPr>
                <w:ilvl w:val="0"/>
                <w:numId w:val="5"/>
              </w:numPr>
              <w:rPr>
                <w:sz w:val="20"/>
              </w:rPr>
            </w:pPr>
          </w:p>
        </w:tc>
        <w:tc>
          <w:tcPr>
            <w:tcW w:w="2127" w:type="dxa"/>
          </w:tcPr>
          <w:p w:rsidR="00490383" w:rsidRPr="008F4461" w:rsidRDefault="00490383" w:rsidP="00A17295">
            <w:pPr>
              <w:numPr>
                <w:ilvl w:val="0"/>
                <w:numId w:val="5"/>
              </w:numPr>
              <w:rPr>
                <w:sz w:val="20"/>
              </w:rPr>
            </w:pPr>
          </w:p>
        </w:tc>
        <w:tc>
          <w:tcPr>
            <w:tcW w:w="1275" w:type="dxa"/>
          </w:tcPr>
          <w:p w:rsidR="00490383" w:rsidRPr="008F4461" w:rsidRDefault="00490383" w:rsidP="00A17295">
            <w:pPr>
              <w:numPr>
                <w:ilvl w:val="0"/>
                <w:numId w:val="5"/>
              </w:numPr>
              <w:rPr>
                <w:sz w:val="20"/>
              </w:rPr>
            </w:pPr>
          </w:p>
        </w:tc>
        <w:tc>
          <w:tcPr>
            <w:tcW w:w="1701" w:type="dxa"/>
          </w:tcPr>
          <w:p w:rsidR="00490383" w:rsidRPr="008F4461" w:rsidRDefault="00490383" w:rsidP="00A17295">
            <w:pPr>
              <w:numPr>
                <w:ilvl w:val="0"/>
                <w:numId w:val="5"/>
              </w:numPr>
              <w:rPr>
                <w:sz w:val="20"/>
              </w:rPr>
            </w:pPr>
          </w:p>
        </w:tc>
        <w:tc>
          <w:tcPr>
            <w:tcW w:w="1418" w:type="dxa"/>
          </w:tcPr>
          <w:p w:rsidR="00490383" w:rsidRPr="008F4461" w:rsidRDefault="00490383" w:rsidP="00A17295">
            <w:pPr>
              <w:numPr>
                <w:ilvl w:val="0"/>
                <w:numId w:val="5"/>
              </w:numPr>
              <w:rPr>
                <w:sz w:val="20"/>
              </w:rPr>
            </w:pPr>
          </w:p>
        </w:tc>
        <w:tc>
          <w:tcPr>
            <w:tcW w:w="1701" w:type="dxa"/>
          </w:tcPr>
          <w:p w:rsidR="00490383" w:rsidRPr="008F4461" w:rsidRDefault="00490383" w:rsidP="00A17295">
            <w:pPr>
              <w:numPr>
                <w:ilvl w:val="0"/>
                <w:numId w:val="5"/>
              </w:numPr>
              <w:rPr>
                <w:sz w:val="20"/>
              </w:rPr>
            </w:pPr>
          </w:p>
        </w:tc>
        <w:tc>
          <w:tcPr>
            <w:tcW w:w="1507" w:type="dxa"/>
          </w:tcPr>
          <w:p w:rsidR="00490383" w:rsidRPr="008F4461" w:rsidRDefault="00490383" w:rsidP="00A17295">
            <w:pPr>
              <w:numPr>
                <w:ilvl w:val="0"/>
                <w:numId w:val="5"/>
              </w:numPr>
              <w:rPr>
                <w:sz w:val="20"/>
              </w:rPr>
            </w:pPr>
          </w:p>
        </w:tc>
      </w:tr>
      <w:tr w:rsidR="00490383" w:rsidRPr="008F4461" w:rsidTr="003B515E">
        <w:tc>
          <w:tcPr>
            <w:tcW w:w="567" w:type="dxa"/>
          </w:tcPr>
          <w:p w:rsidR="00490383" w:rsidRPr="008F4461" w:rsidRDefault="00490383" w:rsidP="003B515E">
            <w:pPr>
              <w:jc w:val="both"/>
            </w:pPr>
          </w:p>
        </w:tc>
        <w:tc>
          <w:tcPr>
            <w:tcW w:w="2127" w:type="dxa"/>
          </w:tcPr>
          <w:p w:rsidR="00490383" w:rsidRPr="008F4461" w:rsidRDefault="00490383" w:rsidP="003B515E">
            <w:pPr>
              <w:jc w:val="both"/>
            </w:pPr>
          </w:p>
        </w:tc>
        <w:tc>
          <w:tcPr>
            <w:tcW w:w="1275" w:type="dxa"/>
          </w:tcPr>
          <w:p w:rsidR="00490383" w:rsidRPr="008F4461" w:rsidRDefault="00490383" w:rsidP="003B515E">
            <w:pPr>
              <w:jc w:val="both"/>
            </w:pPr>
          </w:p>
        </w:tc>
        <w:tc>
          <w:tcPr>
            <w:tcW w:w="1701" w:type="dxa"/>
          </w:tcPr>
          <w:p w:rsidR="00490383" w:rsidRPr="008F4461" w:rsidRDefault="00490383" w:rsidP="003B515E">
            <w:pPr>
              <w:jc w:val="both"/>
            </w:pPr>
          </w:p>
        </w:tc>
        <w:tc>
          <w:tcPr>
            <w:tcW w:w="1418" w:type="dxa"/>
          </w:tcPr>
          <w:p w:rsidR="00490383" w:rsidRPr="008F4461" w:rsidRDefault="00490383" w:rsidP="003B515E">
            <w:pPr>
              <w:jc w:val="both"/>
            </w:pPr>
          </w:p>
        </w:tc>
        <w:tc>
          <w:tcPr>
            <w:tcW w:w="1701" w:type="dxa"/>
          </w:tcPr>
          <w:p w:rsidR="00490383" w:rsidRPr="008F4461" w:rsidRDefault="00490383" w:rsidP="003B515E">
            <w:pPr>
              <w:jc w:val="both"/>
            </w:pPr>
          </w:p>
        </w:tc>
        <w:tc>
          <w:tcPr>
            <w:tcW w:w="1507" w:type="dxa"/>
          </w:tcPr>
          <w:p w:rsidR="00490383" w:rsidRPr="008F4461" w:rsidRDefault="00490383" w:rsidP="003B515E">
            <w:pPr>
              <w:jc w:val="both"/>
            </w:pPr>
          </w:p>
        </w:tc>
      </w:tr>
      <w:tr w:rsidR="00490383" w:rsidRPr="008F4461" w:rsidTr="003B515E">
        <w:tc>
          <w:tcPr>
            <w:tcW w:w="567" w:type="dxa"/>
          </w:tcPr>
          <w:p w:rsidR="00490383" w:rsidRPr="008F4461" w:rsidRDefault="00490383" w:rsidP="003B515E">
            <w:pPr>
              <w:jc w:val="both"/>
            </w:pPr>
          </w:p>
        </w:tc>
        <w:tc>
          <w:tcPr>
            <w:tcW w:w="2127" w:type="dxa"/>
          </w:tcPr>
          <w:p w:rsidR="00490383" w:rsidRPr="008F4461" w:rsidRDefault="00490383" w:rsidP="003B515E">
            <w:pPr>
              <w:jc w:val="both"/>
            </w:pPr>
          </w:p>
        </w:tc>
        <w:tc>
          <w:tcPr>
            <w:tcW w:w="1275" w:type="dxa"/>
          </w:tcPr>
          <w:p w:rsidR="00490383" w:rsidRPr="008F4461" w:rsidRDefault="00490383" w:rsidP="003B515E">
            <w:pPr>
              <w:jc w:val="both"/>
            </w:pPr>
          </w:p>
        </w:tc>
        <w:tc>
          <w:tcPr>
            <w:tcW w:w="1701" w:type="dxa"/>
          </w:tcPr>
          <w:p w:rsidR="00490383" w:rsidRPr="008F4461" w:rsidRDefault="00490383" w:rsidP="003B515E">
            <w:pPr>
              <w:jc w:val="both"/>
            </w:pPr>
          </w:p>
        </w:tc>
        <w:tc>
          <w:tcPr>
            <w:tcW w:w="1418" w:type="dxa"/>
          </w:tcPr>
          <w:p w:rsidR="00490383" w:rsidRPr="008F4461" w:rsidRDefault="00490383" w:rsidP="003B515E">
            <w:pPr>
              <w:jc w:val="both"/>
            </w:pPr>
          </w:p>
        </w:tc>
        <w:tc>
          <w:tcPr>
            <w:tcW w:w="1701" w:type="dxa"/>
          </w:tcPr>
          <w:p w:rsidR="00490383" w:rsidRPr="008F4461" w:rsidRDefault="00490383" w:rsidP="003B515E">
            <w:pPr>
              <w:jc w:val="both"/>
            </w:pPr>
          </w:p>
        </w:tc>
        <w:tc>
          <w:tcPr>
            <w:tcW w:w="1507" w:type="dxa"/>
          </w:tcPr>
          <w:p w:rsidR="00490383" w:rsidRPr="008F4461" w:rsidRDefault="00490383" w:rsidP="003B515E">
            <w:pPr>
              <w:jc w:val="both"/>
            </w:pPr>
          </w:p>
        </w:tc>
      </w:tr>
      <w:tr w:rsidR="00490383" w:rsidRPr="008F4461" w:rsidTr="003B515E">
        <w:tc>
          <w:tcPr>
            <w:tcW w:w="567" w:type="dxa"/>
          </w:tcPr>
          <w:p w:rsidR="00490383" w:rsidRPr="008F4461" w:rsidRDefault="00490383" w:rsidP="003B515E">
            <w:pPr>
              <w:jc w:val="both"/>
            </w:pPr>
          </w:p>
        </w:tc>
        <w:tc>
          <w:tcPr>
            <w:tcW w:w="2127" w:type="dxa"/>
          </w:tcPr>
          <w:p w:rsidR="00490383" w:rsidRPr="008F4461" w:rsidRDefault="00490383" w:rsidP="003B515E">
            <w:pPr>
              <w:jc w:val="both"/>
            </w:pPr>
          </w:p>
        </w:tc>
        <w:tc>
          <w:tcPr>
            <w:tcW w:w="1275" w:type="dxa"/>
          </w:tcPr>
          <w:p w:rsidR="00490383" w:rsidRPr="008F4461" w:rsidRDefault="00490383" w:rsidP="003B515E">
            <w:pPr>
              <w:jc w:val="both"/>
            </w:pPr>
          </w:p>
        </w:tc>
        <w:tc>
          <w:tcPr>
            <w:tcW w:w="1701" w:type="dxa"/>
          </w:tcPr>
          <w:p w:rsidR="00490383" w:rsidRPr="008F4461" w:rsidRDefault="00490383" w:rsidP="003B515E">
            <w:pPr>
              <w:jc w:val="both"/>
            </w:pPr>
          </w:p>
        </w:tc>
        <w:tc>
          <w:tcPr>
            <w:tcW w:w="1418" w:type="dxa"/>
          </w:tcPr>
          <w:p w:rsidR="00490383" w:rsidRPr="008F4461" w:rsidRDefault="00490383" w:rsidP="003B515E">
            <w:pPr>
              <w:jc w:val="both"/>
            </w:pPr>
          </w:p>
        </w:tc>
        <w:tc>
          <w:tcPr>
            <w:tcW w:w="1701" w:type="dxa"/>
          </w:tcPr>
          <w:p w:rsidR="00490383" w:rsidRPr="008F4461" w:rsidRDefault="00490383" w:rsidP="003B515E">
            <w:pPr>
              <w:jc w:val="both"/>
            </w:pPr>
          </w:p>
        </w:tc>
        <w:tc>
          <w:tcPr>
            <w:tcW w:w="1507" w:type="dxa"/>
          </w:tcPr>
          <w:p w:rsidR="00490383" w:rsidRPr="008F4461" w:rsidRDefault="00490383" w:rsidP="003B515E">
            <w:pPr>
              <w:jc w:val="both"/>
            </w:pPr>
          </w:p>
        </w:tc>
      </w:tr>
      <w:tr w:rsidR="00490383" w:rsidRPr="008F4461" w:rsidTr="003B515E">
        <w:trPr>
          <w:cantSplit/>
        </w:trPr>
        <w:tc>
          <w:tcPr>
            <w:tcW w:w="2694" w:type="dxa"/>
            <w:gridSpan w:val="2"/>
          </w:tcPr>
          <w:p w:rsidR="00490383" w:rsidRPr="008F4461" w:rsidRDefault="00490383" w:rsidP="003B515E">
            <w:pPr>
              <w:rPr>
                <w:b/>
              </w:rPr>
            </w:pPr>
            <w:r w:rsidRPr="008F4461">
              <w:rPr>
                <w:b/>
              </w:rPr>
              <w:t xml:space="preserve">ИТОГО </w:t>
            </w:r>
          </w:p>
        </w:tc>
        <w:tc>
          <w:tcPr>
            <w:tcW w:w="1275" w:type="dxa"/>
          </w:tcPr>
          <w:p w:rsidR="00490383" w:rsidRPr="008F4461" w:rsidRDefault="00490383" w:rsidP="003B515E">
            <w:pPr>
              <w:rPr>
                <w:b/>
              </w:rPr>
            </w:pPr>
          </w:p>
        </w:tc>
        <w:tc>
          <w:tcPr>
            <w:tcW w:w="1701" w:type="dxa"/>
          </w:tcPr>
          <w:p w:rsidR="00490383" w:rsidRPr="008F4461" w:rsidRDefault="00490383" w:rsidP="003B515E">
            <w:pPr>
              <w:rPr>
                <w:b/>
              </w:rPr>
            </w:pPr>
          </w:p>
        </w:tc>
        <w:tc>
          <w:tcPr>
            <w:tcW w:w="1418" w:type="dxa"/>
          </w:tcPr>
          <w:p w:rsidR="00490383" w:rsidRPr="008F4461" w:rsidRDefault="00490383" w:rsidP="003B515E">
            <w:pPr>
              <w:rPr>
                <w:b/>
              </w:rPr>
            </w:pPr>
          </w:p>
        </w:tc>
        <w:tc>
          <w:tcPr>
            <w:tcW w:w="1701" w:type="dxa"/>
          </w:tcPr>
          <w:p w:rsidR="00490383" w:rsidRPr="008F4461" w:rsidRDefault="00490383" w:rsidP="003B515E">
            <w:pPr>
              <w:rPr>
                <w:b/>
              </w:rPr>
            </w:pPr>
          </w:p>
        </w:tc>
        <w:tc>
          <w:tcPr>
            <w:tcW w:w="1507" w:type="dxa"/>
          </w:tcPr>
          <w:p w:rsidR="00490383" w:rsidRPr="008F4461" w:rsidRDefault="00490383" w:rsidP="003B515E">
            <w:pPr>
              <w:rPr>
                <w:b/>
              </w:rPr>
            </w:pPr>
          </w:p>
        </w:tc>
      </w:tr>
    </w:tbl>
    <w:p w:rsidR="00490383" w:rsidRPr="008F4461" w:rsidRDefault="00490383" w:rsidP="00A17295"/>
    <w:p w:rsidR="00490383" w:rsidRPr="008F4461" w:rsidRDefault="00490383" w:rsidP="00A17295">
      <w:pPr>
        <w:ind w:firstLine="567"/>
        <w:jc w:val="both"/>
        <w:rPr>
          <w:sz w:val="28"/>
        </w:rPr>
      </w:pPr>
    </w:p>
    <w:p w:rsidR="00490383" w:rsidRPr="008F4461" w:rsidRDefault="00490383" w:rsidP="00A17295">
      <w:pPr>
        <w:ind w:firstLine="567"/>
        <w:jc w:val="both"/>
        <w:rPr>
          <w:sz w:val="28"/>
        </w:rPr>
      </w:pPr>
    </w:p>
    <w:p w:rsidR="00490383" w:rsidRPr="008F4461" w:rsidRDefault="00490383" w:rsidP="00A17295">
      <w:pPr>
        <w:ind w:firstLine="567"/>
        <w:jc w:val="both"/>
        <w:rPr>
          <w:sz w:val="28"/>
        </w:rPr>
      </w:pPr>
      <w:r w:rsidRPr="008F4461">
        <w:rPr>
          <w:sz w:val="28"/>
        </w:rPr>
        <w:t>____________________________________</w:t>
      </w:r>
    </w:p>
    <w:p w:rsidR="00490383" w:rsidRPr="008F4461" w:rsidRDefault="00490383" w:rsidP="00A17295">
      <w:pPr>
        <w:ind w:right="3684" w:firstLine="567"/>
      </w:pPr>
      <w:r w:rsidRPr="008F4461">
        <w:t xml:space="preserve">                         (подпись, М.П.)</w:t>
      </w:r>
    </w:p>
    <w:p w:rsidR="00490383" w:rsidRPr="008F4461" w:rsidRDefault="00490383" w:rsidP="00A17295">
      <w:pPr>
        <w:ind w:firstLine="567"/>
        <w:jc w:val="both"/>
        <w:rPr>
          <w:sz w:val="28"/>
        </w:rPr>
      </w:pPr>
    </w:p>
    <w:p w:rsidR="00490383" w:rsidRPr="008F4461" w:rsidRDefault="00490383" w:rsidP="00A17295">
      <w:pPr>
        <w:ind w:firstLine="567"/>
        <w:jc w:val="both"/>
        <w:rPr>
          <w:sz w:val="28"/>
        </w:rPr>
      </w:pPr>
    </w:p>
    <w:p w:rsidR="00490383" w:rsidRPr="008F4461" w:rsidRDefault="00490383" w:rsidP="00A17295">
      <w:pPr>
        <w:ind w:firstLine="567"/>
        <w:jc w:val="both"/>
        <w:rPr>
          <w:sz w:val="28"/>
        </w:rPr>
      </w:pPr>
      <w:r w:rsidRPr="008F4461">
        <w:rPr>
          <w:sz w:val="28"/>
        </w:rPr>
        <w:t>____________________________________</w:t>
      </w:r>
    </w:p>
    <w:p w:rsidR="00490383" w:rsidRPr="008F4461" w:rsidRDefault="00490383" w:rsidP="00A17295">
      <w:pPr>
        <w:rPr>
          <w:color w:val="FF0000"/>
        </w:rPr>
      </w:pPr>
      <w:r w:rsidRPr="008F4461">
        <w:t xml:space="preserve">      (фамилия, имя, отчество подписавшего, должность)</w:t>
      </w:r>
    </w:p>
    <w:p w:rsidR="00490383" w:rsidRPr="005365ED" w:rsidRDefault="00490383" w:rsidP="000841FD">
      <w:pPr>
        <w:jc w:val="both"/>
        <w:rPr>
          <w:bCs/>
        </w:rPr>
      </w:pPr>
    </w:p>
    <w:p w:rsidR="00490383" w:rsidRPr="005365ED" w:rsidRDefault="00490383" w:rsidP="000841FD">
      <w:pPr>
        <w:jc w:val="both"/>
        <w:rPr>
          <w:bCs/>
        </w:rPr>
      </w:pPr>
      <w:r w:rsidRPr="005365ED">
        <w:rPr>
          <w:bCs/>
        </w:rPr>
        <w:br w:type="page"/>
      </w:r>
    </w:p>
    <w:p w:rsidR="00490383" w:rsidRPr="005365ED" w:rsidRDefault="00490383" w:rsidP="000841FD">
      <w:pPr>
        <w:tabs>
          <w:tab w:val="left" w:pos="6780"/>
        </w:tabs>
        <w:jc w:val="both"/>
        <w:rPr>
          <w:bCs/>
        </w:rPr>
        <w:sectPr w:rsidR="00490383" w:rsidRPr="005365ED" w:rsidSect="0098530E">
          <w:type w:val="continuous"/>
          <w:pgSz w:w="11907" w:h="16840" w:code="9"/>
          <w:pgMar w:top="567" w:right="567" w:bottom="567" w:left="1134" w:header="720" w:footer="720" w:gutter="0"/>
          <w:cols w:space="720"/>
        </w:sectPr>
      </w:pPr>
    </w:p>
    <w:p w:rsidR="00490383" w:rsidRPr="008F4461" w:rsidRDefault="00490383" w:rsidP="00A17295">
      <w:pPr>
        <w:pageBreakBefore/>
        <w:jc w:val="right"/>
        <w:rPr>
          <w:b/>
        </w:rPr>
      </w:pPr>
      <w:r w:rsidRPr="008F4461">
        <w:rPr>
          <w:b/>
        </w:rPr>
        <w:t>Форма - 3.</w:t>
      </w:r>
    </w:p>
    <w:p w:rsidR="00490383" w:rsidRDefault="00490383" w:rsidP="00A17295">
      <w:pPr>
        <w:keepNext/>
        <w:numPr>
          <w:ilvl w:val="4"/>
          <w:numId w:val="0"/>
        </w:numPr>
        <w:jc w:val="center"/>
        <w:outlineLvl w:val="4"/>
        <w:rPr>
          <w:b/>
          <w:bCs/>
          <w:sz w:val="28"/>
          <w:szCs w:val="28"/>
        </w:rPr>
      </w:pPr>
      <w:bookmarkStart w:id="71" w:name="_Ref503354062"/>
      <w:r w:rsidRPr="008F4461">
        <w:rPr>
          <w:b/>
          <w:bCs/>
          <w:sz w:val="28"/>
        </w:rPr>
        <w:t xml:space="preserve">Анкета </w:t>
      </w:r>
      <w:bookmarkEnd w:id="71"/>
      <w:r w:rsidRPr="008F4461">
        <w:rPr>
          <w:b/>
          <w:bCs/>
          <w:sz w:val="28"/>
        </w:rPr>
        <w:t xml:space="preserve">Участника </w:t>
      </w:r>
      <w:r w:rsidRPr="008F4461">
        <w:rPr>
          <w:b/>
          <w:bCs/>
          <w:sz w:val="28"/>
          <w:szCs w:val="28"/>
        </w:rPr>
        <w:t>размещения заказа</w:t>
      </w:r>
    </w:p>
    <w:p w:rsidR="00490383" w:rsidRPr="008F4461" w:rsidRDefault="00490383" w:rsidP="00A17295">
      <w:pPr>
        <w:keepNext/>
        <w:numPr>
          <w:ilvl w:val="4"/>
          <w:numId w:val="0"/>
        </w:numPr>
        <w:jc w:val="center"/>
        <w:outlineLvl w:val="4"/>
        <w:rPr>
          <w:b/>
          <w:bCs/>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40"/>
        <w:gridCol w:w="4549"/>
      </w:tblGrid>
      <w:tr w:rsidR="00490383" w:rsidRPr="008F4461" w:rsidTr="003B515E">
        <w:trPr>
          <w:trHeight w:val="240"/>
          <w:tblHeader/>
        </w:trPr>
        <w:tc>
          <w:tcPr>
            <w:tcW w:w="567" w:type="dxa"/>
          </w:tcPr>
          <w:p w:rsidR="00490383" w:rsidRPr="008F4461" w:rsidRDefault="00490383" w:rsidP="003B515E">
            <w:pPr>
              <w:spacing w:after="60" w:line="220" w:lineRule="exact"/>
              <w:jc w:val="center"/>
              <w:rPr>
                <w:sz w:val="20"/>
                <w:szCs w:val="20"/>
              </w:rPr>
            </w:pPr>
            <w:r w:rsidRPr="008F4461">
              <w:rPr>
                <w:sz w:val="20"/>
                <w:szCs w:val="20"/>
              </w:rPr>
              <w:t>№ п/п</w:t>
            </w:r>
          </w:p>
        </w:tc>
        <w:tc>
          <w:tcPr>
            <w:tcW w:w="4240" w:type="dxa"/>
          </w:tcPr>
          <w:p w:rsidR="00490383" w:rsidRPr="008F4461" w:rsidRDefault="00490383" w:rsidP="003B515E">
            <w:pPr>
              <w:spacing w:after="60" w:line="220" w:lineRule="exact"/>
            </w:pPr>
            <w:r w:rsidRPr="008F4461">
              <w:t>Наименование</w:t>
            </w:r>
          </w:p>
        </w:tc>
        <w:tc>
          <w:tcPr>
            <w:tcW w:w="4549" w:type="dxa"/>
          </w:tcPr>
          <w:p w:rsidR="00490383" w:rsidRPr="008F4461" w:rsidRDefault="00490383" w:rsidP="003B515E">
            <w:pPr>
              <w:spacing w:after="60" w:line="220" w:lineRule="exact"/>
              <w:ind w:left="-235" w:right="-112"/>
              <w:jc w:val="center"/>
            </w:pPr>
            <w:r w:rsidRPr="008F4461">
              <w:t>Сведения об Участнике размещения заказа</w:t>
            </w:r>
          </w:p>
          <w:p w:rsidR="00490383" w:rsidRPr="008F4461" w:rsidRDefault="00490383" w:rsidP="003B515E">
            <w:pPr>
              <w:spacing w:after="60" w:line="220" w:lineRule="exact"/>
              <w:ind w:left="-55" w:right="-112"/>
              <w:jc w:val="center"/>
            </w:pPr>
            <w:r w:rsidRPr="008F4461">
              <w:t>(заполняется Участникомразмещения заказа)</w:t>
            </w:r>
          </w:p>
        </w:tc>
      </w:tr>
      <w:tr w:rsidR="00490383" w:rsidRPr="008F4461" w:rsidTr="003B515E">
        <w:tc>
          <w:tcPr>
            <w:tcW w:w="567" w:type="dxa"/>
          </w:tcPr>
          <w:p w:rsidR="00490383" w:rsidRPr="008F4461" w:rsidRDefault="00490383" w:rsidP="00A17295">
            <w:pPr>
              <w:numPr>
                <w:ilvl w:val="0"/>
                <w:numId w:val="4"/>
              </w:numPr>
              <w:spacing w:after="60" w:line="220" w:lineRule="exact"/>
            </w:pPr>
          </w:p>
        </w:tc>
        <w:tc>
          <w:tcPr>
            <w:tcW w:w="4240" w:type="dxa"/>
          </w:tcPr>
          <w:p w:rsidR="00490383" w:rsidRPr="008F4461" w:rsidRDefault="00490383" w:rsidP="003B515E">
            <w:pPr>
              <w:spacing w:after="60" w:line="220" w:lineRule="exact"/>
            </w:pPr>
            <w:r w:rsidRPr="008F4461">
              <w:t>Фирменное наименование Участника размещения заказа</w:t>
            </w:r>
          </w:p>
        </w:tc>
        <w:tc>
          <w:tcPr>
            <w:tcW w:w="4549" w:type="dxa"/>
          </w:tcPr>
          <w:p w:rsidR="00490383" w:rsidRPr="008F4461" w:rsidRDefault="00490383" w:rsidP="003B515E">
            <w:pPr>
              <w:spacing w:after="60" w:line="220" w:lineRule="exact"/>
            </w:pPr>
          </w:p>
        </w:tc>
      </w:tr>
      <w:tr w:rsidR="00490383" w:rsidRPr="008F4461" w:rsidTr="003B515E">
        <w:tc>
          <w:tcPr>
            <w:tcW w:w="567" w:type="dxa"/>
          </w:tcPr>
          <w:p w:rsidR="00490383" w:rsidRPr="008F4461" w:rsidRDefault="00490383" w:rsidP="00A17295">
            <w:pPr>
              <w:numPr>
                <w:ilvl w:val="0"/>
                <w:numId w:val="4"/>
              </w:numPr>
              <w:spacing w:after="60" w:line="220" w:lineRule="exact"/>
            </w:pPr>
          </w:p>
        </w:tc>
        <w:tc>
          <w:tcPr>
            <w:tcW w:w="4240" w:type="dxa"/>
          </w:tcPr>
          <w:p w:rsidR="00490383" w:rsidRPr="008F4461" w:rsidRDefault="00490383" w:rsidP="003B515E">
            <w:pPr>
              <w:spacing w:after="60" w:line="220" w:lineRule="exact"/>
            </w:pPr>
            <w:r w:rsidRPr="008F4461">
              <w:t>Организационно-правовая форма</w:t>
            </w:r>
          </w:p>
        </w:tc>
        <w:tc>
          <w:tcPr>
            <w:tcW w:w="4549" w:type="dxa"/>
          </w:tcPr>
          <w:p w:rsidR="00490383" w:rsidRPr="008F4461" w:rsidRDefault="00490383" w:rsidP="003B515E">
            <w:pPr>
              <w:spacing w:after="60" w:line="220" w:lineRule="exact"/>
            </w:pPr>
          </w:p>
        </w:tc>
      </w:tr>
      <w:tr w:rsidR="00490383" w:rsidRPr="008F4461" w:rsidTr="003B515E">
        <w:tc>
          <w:tcPr>
            <w:tcW w:w="567" w:type="dxa"/>
          </w:tcPr>
          <w:p w:rsidR="00490383" w:rsidRPr="008F4461" w:rsidRDefault="00490383" w:rsidP="00A17295">
            <w:pPr>
              <w:numPr>
                <w:ilvl w:val="0"/>
                <w:numId w:val="4"/>
              </w:numPr>
              <w:spacing w:after="60" w:line="220" w:lineRule="exact"/>
            </w:pPr>
          </w:p>
        </w:tc>
        <w:tc>
          <w:tcPr>
            <w:tcW w:w="4240" w:type="dxa"/>
          </w:tcPr>
          <w:p w:rsidR="00490383" w:rsidRPr="008F4461" w:rsidRDefault="00490383" w:rsidP="003B515E">
            <w:pPr>
              <w:spacing w:after="60" w:line="220" w:lineRule="exact"/>
            </w:pPr>
            <w:r w:rsidRPr="008F4461">
              <w:t>Учредители (перечислить наименования и организационно-правовую форму всех учредителей, чья доля в уставном капитале превышает 10%)</w:t>
            </w:r>
          </w:p>
        </w:tc>
        <w:tc>
          <w:tcPr>
            <w:tcW w:w="4549" w:type="dxa"/>
          </w:tcPr>
          <w:p w:rsidR="00490383" w:rsidRPr="008F4461" w:rsidRDefault="00490383" w:rsidP="003B515E">
            <w:pPr>
              <w:spacing w:after="60" w:line="220" w:lineRule="exact"/>
              <w:rPr>
                <w:highlight w:val="lightGray"/>
              </w:rPr>
            </w:pPr>
          </w:p>
        </w:tc>
      </w:tr>
      <w:tr w:rsidR="00490383" w:rsidRPr="008F4461" w:rsidTr="003B515E">
        <w:trPr>
          <w:trHeight w:val="475"/>
        </w:trPr>
        <w:tc>
          <w:tcPr>
            <w:tcW w:w="567" w:type="dxa"/>
          </w:tcPr>
          <w:p w:rsidR="00490383" w:rsidRPr="008F4461" w:rsidRDefault="00490383" w:rsidP="00A17295">
            <w:pPr>
              <w:numPr>
                <w:ilvl w:val="0"/>
                <w:numId w:val="4"/>
              </w:numPr>
              <w:spacing w:after="60" w:line="220" w:lineRule="exact"/>
            </w:pPr>
          </w:p>
        </w:tc>
        <w:tc>
          <w:tcPr>
            <w:tcW w:w="4240" w:type="dxa"/>
          </w:tcPr>
          <w:p w:rsidR="00490383" w:rsidRPr="008F4461" w:rsidRDefault="00490383" w:rsidP="003B515E">
            <w:pPr>
              <w:spacing w:after="60" w:line="220" w:lineRule="exact"/>
              <w:ind w:right="-161"/>
            </w:pPr>
            <w:r w:rsidRPr="008F4461">
              <w:t>Свидетельство о регистрации юридического лица (номер, дата, кем выдано)</w:t>
            </w:r>
          </w:p>
        </w:tc>
        <w:tc>
          <w:tcPr>
            <w:tcW w:w="4549" w:type="dxa"/>
          </w:tcPr>
          <w:p w:rsidR="00490383" w:rsidRPr="008F4461" w:rsidRDefault="00490383" w:rsidP="003B515E">
            <w:pPr>
              <w:spacing w:after="60" w:line="220" w:lineRule="exact"/>
            </w:pPr>
          </w:p>
        </w:tc>
      </w:tr>
      <w:tr w:rsidR="00490383" w:rsidRPr="008F4461" w:rsidTr="003B515E">
        <w:trPr>
          <w:trHeight w:val="318"/>
        </w:trPr>
        <w:tc>
          <w:tcPr>
            <w:tcW w:w="567" w:type="dxa"/>
          </w:tcPr>
          <w:p w:rsidR="00490383" w:rsidRPr="008F4461" w:rsidRDefault="00490383" w:rsidP="00A17295">
            <w:pPr>
              <w:numPr>
                <w:ilvl w:val="0"/>
                <w:numId w:val="4"/>
              </w:numPr>
              <w:tabs>
                <w:tab w:val="clear" w:pos="360"/>
                <w:tab w:val="num" w:pos="432"/>
              </w:tabs>
              <w:spacing w:after="60" w:line="220" w:lineRule="exact"/>
            </w:pPr>
          </w:p>
        </w:tc>
        <w:tc>
          <w:tcPr>
            <w:tcW w:w="4240" w:type="dxa"/>
          </w:tcPr>
          <w:p w:rsidR="00490383" w:rsidRPr="008F4461" w:rsidRDefault="00490383" w:rsidP="003B515E">
            <w:r w:rsidRPr="008F4461">
              <w:t>Юридический адрес</w:t>
            </w:r>
          </w:p>
        </w:tc>
        <w:tc>
          <w:tcPr>
            <w:tcW w:w="4549" w:type="dxa"/>
          </w:tcPr>
          <w:p w:rsidR="00490383" w:rsidRPr="008F4461" w:rsidRDefault="00490383" w:rsidP="003B515E">
            <w:pPr>
              <w:spacing w:after="60" w:line="220" w:lineRule="exact"/>
            </w:pPr>
          </w:p>
        </w:tc>
      </w:tr>
      <w:tr w:rsidR="00490383" w:rsidRPr="008F4461" w:rsidTr="003B515E">
        <w:tc>
          <w:tcPr>
            <w:tcW w:w="567" w:type="dxa"/>
          </w:tcPr>
          <w:p w:rsidR="00490383" w:rsidRPr="008F4461" w:rsidRDefault="00490383" w:rsidP="00A17295">
            <w:pPr>
              <w:numPr>
                <w:ilvl w:val="0"/>
                <w:numId w:val="4"/>
              </w:numPr>
              <w:spacing w:after="60" w:line="220" w:lineRule="exact"/>
            </w:pPr>
          </w:p>
        </w:tc>
        <w:tc>
          <w:tcPr>
            <w:tcW w:w="4240" w:type="dxa"/>
          </w:tcPr>
          <w:p w:rsidR="00490383" w:rsidRPr="008F4461" w:rsidRDefault="00490383" w:rsidP="003B515E">
            <w:pPr>
              <w:spacing w:after="60" w:line="220" w:lineRule="exact"/>
            </w:pPr>
            <w:r w:rsidRPr="008F4461">
              <w:t>Фактическое местонахождение</w:t>
            </w:r>
          </w:p>
        </w:tc>
        <w:tc>
          <w:tcPr>
            <w:tcW w:w="4549" w:type="dxa"/>
          </w:tcPr>
          <w:p w:rsidR="00490383" w:rsidRPr="008F4461" w:rsidRDefault="00490383" w:rsidP="003B515E">
            <w:pPr>
              <w:spacing w:after="60" w:line="220" w:lineRule="exact"/>
            </w:pPr>
          </w:p>
        </w:tc>
      </w:tr>
      <w:tr w:rsidR="00490383" w:rsidRPr="008F4461" w:rsidTr="003B515E">
        <w:tc>
          <w:tcPr>
            <w:tcW w:w="567" w:type="dxa"/>
          </w:tcPr>
          <w:p w:rsidR="00490383" w:rsidRPr="008F4461" w:rsidRDefault="00490383" w:rsidP="00A17295">
            <w:pPr>
              <w:numPr>
                <w:ilvl w:val="0"/>
                <w:numId w:val="4"/>
              </w:numPr>
              <w:spacing w:after="60" w:line="220" w:lineRule="exact"/>
            </w:pPr>
          </w:p>
        </w:tc>
        <w:tc>
          <w:tcPr>
            <w:tcW w:w="4240" w:type="dxa"/>
          </w:tcPr>
          <w:p w:rsidR="00490383" w:rsidRPr="008F4461" w:rsidRDefault="00490383" w:rsidP="003B515E">
            <w:pPr>
              <w:spacing w:after="60" w:line="220" w:lineRule="exact"/>
            </w:pPr>
            <w:r w:rsidRPr="008F4461">
              <w:t>Банковские реквизиты (наименование банка, БИК, ИНН, р/с и к/с)</w:t>
            </w:r>
          </w:p>
        </w:tc>
        <w:tc>
          <w:tcPr>
            <w:tcW w:w="4549" w:type="dxa"/>
          </w:tcPr>
          <w:p w:rsidR="00490383" w:rsidRPr="008F4461" w:rsidRDefault="00490383" w:rsidP="003B515E">
            <w:pPr>
              <w:spacing w:after="60" w:line="220" w:lineRule="exact"/>
            </w:pPr>
          </w:p>
        </w:tc>
      </w:tr>
      <w:tr w:rsidR="00490383" w:rsidRPr="008F4461" w:rsidTr="003B515E">
        <w:trPr>
          <w:trHeight w:val="116"/>
        </w:trPr>
        <w:tc>
          <w:tcPr>
            <w:tcW w:w="567" w:type="dxa"/>
          </w:tcPr>
          <w:p w:rsidR="00490383" w:rsidRPr="008F4461" w:rsidRDefault="00490383" w:rsidP="00A17295">
            <w:pPr>
              <w:numPr>
                <w:ilvl w:val="0"/>
                <w:numId w:val="4"/>
              </w:numPr>
              <w:spacing w:after="60"/>
            </w:pPr>
          </w:p>
        </w:tc>
        <w:tc>
          <w:tcPr>
            <w:tcW w:w="4240" w:type="dxa"/>
          </w:tcPr>
          <w:p w:rsidR="00490383" w:rsidRDefault="00490383" w:rsidP="00D61491">
            <w:pPr>
              <w:ind w:right="-161"/>
            </w:pPr>
            <w:r w:rsidRPr="008F4461">
              <w:t xml:space="preserve">Наличие документов, подтверждающих соответствие </w:t>
            </w:r>
            <w:r>
              <w:t>оборудования и программного обеспечения</w:t>
            </w:r>
            <w:r w:rsidRPr="008F4461">
              <w:t>, предусмотренных предметом конкурса требованиям законодательства, если законодательством</w:t>
            </w:r>
            <w:r>
              <w:t xml:space="preserve">  установлены требования к такому</w:t>
            </w:r>
            <w:r w:rsidRPr="008F4461">
              <w:t xml:space="preserve"> товару; </w:t>
            </w:r>
          </w:p>
          <w:p w:rsidR="00490383" w:rsidRPr="008F4461" w:rsidRDefault="00490383" w:rsidP="00D61491">
            <w:pPr>
              <w:ind w:right="-161"/>
            </w:pPr>
            <w:r w:rsidRPr="008F4461">
              <w:t xml:space="preserve">(лицензии, сертификаты) </w:t>
            </w:r>
          </w:p>
        </w:tc>
        <w:tc>
          <w:tcPr>
            <w:tcW w:w="4549" w:type="dxa"/>
          </w:tcPr>
          <w:p w:rsidR="00490383" w:rsidRPr="008F4461" w:rsidRDefault="00490383" w:rsidP="003B515E">
            <w:pPr>
              <w:spacing w:after="60"/>
            </w:pPr>
            <w:r w:rsidRPr="008F4461">
              <w:t>Номер, дата выдачи, кем выдан, срок действия (с приложением лицензий, сертификатов)</w:t>
            </w:r>
          </w:p>
        </w:tc>
      </w:tr>
      <w:tr w:rsidR="00490383" w:rsidRPr="008F4461" w:rsidTr="003B515E">
        <w:trPr>
          <w:trHeight w:val="116"/>
        </w:trPr>
        <w:tc>
          <w:tcPr>
            <w:tcW w:w="567" w:type="dxa"/>
          </w:tcPr>
          <w:p w:rsidR="00490383" w:rsidRPr="008F4461" w:rsidRDefault="00490383" w:rsidP="00A17295">
            <w:pPr>
              <w:numPr>
                <w:ilvl w:val="0"/>
                <w:numId w:val="4"/>
              </w:numPr>
              <w:spacing w:after="60"/>
            </w:pPr>
          </w:p>
        </w:tc>
        <w:tc>
          <w:tcPr>
            <w:tcW w:w="4240" w:type="dxa"/>
          </w:tcPr>
          <w:p w:rsidR="00490383" w:rsidRPr="008F4461" w:rsidRDefault="00490383" w:rsidP="003B515E">
            <w:pPr>
              <w:jc w:val="both"/>
            </w:pPr>
            <w:r w:rsidRPr="008F4461">
              <w:t>Задолженность по начисленным налогам, сборам и иным обязательным платежам в бюджеты всех уровней и обязательных  платежей в госу</w:t>
            </w:r>
            <w:r>
              <w:t>-</w:t>
            </w:r>
            <w:r w:rsidRPr="008F4461">
              <w:t xml:space="preserve">дарственные внебюджетные фонды за прошедший календарный год </w:t>
            </w:r>
          </w:p>
        </w:tc>
        <w:tc>
          <w:tcPr>
            <w:tcW w:w="4549" w:type="dxa"/>
          </w:tcPr>
          <w:p w:rsidR="00490383" w:rsidRPr="008F4461" w:rsidRDefault="00490383" w:rsidP="003B515E">
            <w:pPr>
              <w:spacing w:after="60"/>
            </w:pPr>
            <w:r w:rsidRPr="008F4461">
              <w:t>Указать сумму задолженности</w:t>
            </w:r>
          </w:p>
        </w:tc>
      </w:tr>
      <w:tr w:rsidR="00490383" w:rsidRPr="008F4461" w:rsidTr="003B515E">
        <w:trPr>
          <w:trHeight w:val="116"/>
        </w:trPr>
        <w:tc>
          <w:tcPr>
            <w:tcW w:w="567" w:type="dxa"/>
          </w:tcPr>
          <w:p w:rsidR="00490383" w:rsidRPr="008F4461" w:rsidRDefault="00490383" w:rsidP="00A17295">
            <w:pPr>
              <w:numPr>
                <w:ilvl w:val="0"/>
                <w:numId w:val="4"/>
              </w:numPr>
              <w:spacing w:after="60"/>
            </w:pPr>
          </w:p>
        </w:tc>
        <w:tc>
          <w:tcPr>
            <w:tcW w:w="4240" w:type="dxa"/>
          </w:tcPr>
          <w:p w:rsidR="00490383" w:rsidRPr="008F4461" w:rsidRDefault="00490383" w:rsidP="003B515E">
            <w:pPr>
              <w:jc w:val="both"/>
            </w:pPr>
            <w:r w:rsidRPr="008F4461">
              <w:t>Балансовая стоимость активов по данным бухгалтерской отчетности за последний завершенный отчетный период</w:t>
            </w:r>
          </w:p>
        </w:tc>
        <w:tc>
          <w:tcPr>
            <w:tcW w:w="4549" w:type="dxa"/>
          </w:tcPr>
          <w:p w:rsidR="00490383" w:rsidRPr="008F4461" w:rsidRDefault="00490383" w:rsidP="003B515E">
            <w:pPr>
              <w:spacing w:after="60"/>
            </w:pPr>
            <w:r w:rsidRPr="008F4461">
              <w:t>Указать сумму активов и строки баланса</w:t>
            </w:r>
          </w:p>
        </w:tc>
      </w:tr>
      <w:tr w:rsidR="00490383" w:rsidRPr="008F4461" w:rsidTr="003B515E">
        <w:trPr>
          <w:trHeight w:val="116"/>
        </w:trPr>
        <w:tc>
          <w:tcPr>
            <w:tcW w:w="567" w:type="dxa"/>
          </w:tcPr>
          <w:p w:rsidR="00490383" w:rsidRPr="008F4461" w:rsidRDefault="00490383" w:rsidP="00A17295">
            <w:pPr>
              <w:numPr>
                <w:ilvl w:val="0"/>
                <w:numId w:val="4"/>
              </w:numPr>
              <w:spacing w:after="60"/>
            </w:pPr>
          </w:p>
        </w:tc>
        <w:tc>
          <w:tcPr>
            <w:tcW w:w="4240" w:type="dxa"/>
          </w:tcPr>
          <w:p w:rsidR="00490383" w:rsidRPr="008F4461" w:rsidRDefault="00490383" w:rsidP="003B515E">
            <w:pPr>
              <w:jc w:val="both"/>
            </w:pPr>
            <w:r w:rsidRPr="008F4461">
              <w:t>Проведение ликвидации и  процедуры банкротства</w:t>
            </w:r>
          </w:p>
        </w:tc>
        <w:tc>
          <w:tcPr>
            <w:tcW w:w="4549" w:type="dxa"/>
          </w:tcPr>
          <w:p w:rsidR="00490383" w:rsidRPr="008F4461" w:rsidRDefault="00490383" w:rsidP="003B515E">
            <w:r w:rsidRPr="008F4461">
              <w:t>Да/нет (с приложением соответствующих документов согласно п. 12.1 инструкции участникам конкурса)</w:t>
            </w:r>
          </w:p>
        </w:tc>
      </w:tr>
      <w:tr w:rsidR="00490383" w:rsidRPr="008F4461" w:rsidTr="003B515E">
        <w:trPr>
          <w:trHeight w:val="116"/>
        </w:trPr>
        <w:tc>
          <w:tcPr>
            <w:tcW w:w="567" w:type="dxa"/>
          </w:tcPr>
          <w:p w:rsidR="00490383" w:rsidRPr="008F4461" w:rsidRDefault="00490383" w:rsidP="00A17295">
            <w:pPr>
              <w:numPr>
                <w:ilvl w:val="0"/>
                <w:numId w:val="4"/>
              </w:numPr>
              <w:spacing w:after="60"/>
            </w:pPr>
          </w:p>
        </w:tc>
        <w:tc>
          <w:tcPr>
            <w:tcW w:w="4240" w:type="dxa"/>
          </w:tcPr>
          <w:p w:rsidR="00490383" w:rsidRPr="008F4461" w:rsidRDefault="00490383" w:rsidP="003B515E">
            <w:pPr>
              <w:jc w:val="both"/>
            </w:pPr>
            <w:r w:rsidRPr="008F4461">
              <w:t>Приостановление деятельности в порядке, предусмотренном национальным  законодательством</w:t>
            </w:r>
          </w:p>
          <w:p w:rsidR="00490383" w:rsidRPr="008F4461" w:rsidRDefault="00490383" w:rsidP="003B515E">
            <w:pPr>
              <w:jc w:val="both"/>
            </w:pPr>
          </w:p>
        </w:tc>
        <w:tc>
          <w:tcPr>
            <w:tcW w:w="4549" w:type="dxa"/>
          </w:tcPr>
          <w:p w:rsidR="00490383" w:rsidRPr="008F4461" w:rsidRDefault="00490383" w:rsidP="003B515E">
            <w:pPr>
              <w:spacing w:after="60"/>
            </w:pPr>
            <w:r w:rsidRPr="008F4461">
              <w:t>Да/нет</w:t>
            </w:r>
          </w:p>
        </w:tc>
      </w:tr>
      <w:tr w:rsidR="00490383" w:rsidRPr="008F4461" w:rsidTr="003B515E">
        <w:trPr>
          <w:trHeight w:val="116"/>
        </w:trPr>
        <w:tc>
          <w:tcPr>
            <w:tcW w:w="567" w:type="dxa"/>
          </w:tcPr>
          <w:p w:rsidR="00490383" w:rsidRPr="008F4461" w:rsidRDefault="00490383" w:rsidP="00A17295">
            <w:pPr>
              <w:numPr>
                <w:ilvl w:val="0"/>
                <w:numId w:val="4"/>
              </w:numPr>
              <w:spacing w:after="60"/>
            </w:pPr>
          </w:p>
        </w:tc>
        <w:tc>
          <w:tcPr>
            <w:tcW w:w="4240" w:type="dxa"/>
          </w:tcPr>
          <w:p w:rsidR="00490383" w:rsidRPr="008F4461" w:rsidRDefault="00490383" w:rsidP="003B515E">
            <w:pPr>
              <w:jc w:val="both"/>
            </w:pPr>
            <w:r w:rsidRPr="008F4461">
              <w:t>Включение сведений в реестр недобросовестных поставщиков</w:t>
            </w:r>
          </w:p>
        </w:tc>
        <w:tc>
          <w:tcPr>
            <w:tcW w:w="4549" w:type="dxa"/>
          </w:tcPr>
          <w:p w:rsidR="00490383" w:rsidRPr="008F4461" w:rsidRDefault="00490383" w:rsidP="003B515E">
            <w:pPr>
              <w:spacing w:after="60"/>
            </w:pPr>
            <w:r w:rsidRPr="008F4461">
              <w:t>Да/нет</w:t>
            </w:r>
          </w:p>
        </w:tc>
      </w:tr>
      <w:tr w:rsidR="00490383" w:rsidRPr="008F4461" w:rsidTr="003B515E">
        <w:trPr>
          <w:trHeight w:val="116"/>
        </w:trPr>
        <w:tc>
          <w:tcPr>
            <w:tcW w:w="567" w:type="dxa"/>
          </w:tcPr>
          <w:p w:rsidR="00490383" w:rsidRPr="008F4461" w:rsidRDefault="00490383" w:rsidP="00A17295">
            <w:pPr>
              <w:numPr>
                <w:ilvl w:val="0"/>
                <w:numId w:val="4"/>
              </w:numPr>
              <w:spacing w:after="60"/>
            </w:pPr>
          </w:p>
        </w:tc>
        <w:tc>
          <w:tcPr>
            <w:tcW w:w="4240" w:type="dxa"/>
          </w:tcPr>
          <w:p w:rsidR="00490383" w:rsidRPr="008F4461" w:rsidRDefault="00490383" w:rsidP="003B515E">
            <w:pPr>
              <w:jc w:val="both"/>
            </w:pPr>
            <w:r w:rsidRPr="008F4461">
              <w:t>Опыт ра</w:t>
            </w:r>
            <w:r>
              <w:t>боты в качестве поставщика</w:t>
            </w:r>
            <w:r w:rsidRPr="008F4461">
              <w:t xml:space="preserve">, </w:t>
            </w:r>
            <w:r>
              <w:t>товара, предусмотренного</w:t>
            </w:r>
            <w:r w:rsidRPr="008F4461">
              <w:t xml:space="preserve"> предметом конкурса, лет</w:t>
            </w:r>
          </w:p>
        </w:tc>
        <w:tc>
          <w:tcPr>
            <w:tcW w:w="4549" w:type="dxa"/>
          </w:tcPr>
          <w:p w:rsidR="00490383" w:rsidRPr="008F4461" w:rsidRDefault="00490383" w:rsidP="003B515E">
            <w:pPr>
              <w:spacing w:after="60"/>
            </w:pPr>
          </w:p>
        </w:tc>
      </w:tr>
      <w:tr w:rsidR="00490383" w:rsidRPr="008F4461" w:rsidTr="003B515E">
        <w:trPr>
          <w:trHeight w:val="116"/>
        </w:trPr>
        <w:tc>
          <w:tcPr>
            <w:tcW w:w="567" w:type="dxa"/>
          </w:tcPr>
          <w:p w:rsidR="00490383" w:rsidRPr="008F4461" w:rsidRDefault="00490383" w:rsidP="00A17295">
            <w:pPr>
              <w:numPr>
                <w:ilvl w:val="0"/>
                <w:numId w:val="4"/>
              </w:numPr>
              <w:spacing w:after="60"/>
            </w:pPr>
          </w:p>
        </w:tc>
        <w:tc>
          <w:tcPr>
            <w:tcW w:w="4240" w:type="dxa"/>
          </w:tcPr>
          <w:p w:rsidR="00490383" w:rsidRPr="008F4461" w:rsidRDefault="00490383" w:rsidP="003B515E">
            <w:pPr>
              <w:jc w:val="both"/>
            </w:pPr>
            <w:r>
              <w:t>Объем поставок</w:t>
            </w:r>
            <w:r w:rsidRPr="008F4461">
              <w:t>, аналогичных,  предусмотренным предметом конкур</w:t>
            </w:r>
            <w:r>
              <w:t>-</w:t>
            </w:r>
            <w:r w:rsidRPr="008F4461">
              <w:t>са (перечислить наиболее значимые</w:t>
            </w:r>
            <w:r>
              <w:t>)О</w:t>
            </w:r>
            <w:r w:rsidRPr="008F4461">
              <w:t>бъекты с указанием суммы освоенных средств, сроком и степенью завершенности)</w:t>
            </w:r>
          </w:p>
        </w:tc>
        <w:tc>
          <w:tcPr>
            <w:tcW w:w="4549" w:type="dxa"/>
          </w:tcPr>
          <w:p w:rsidR="00490383" w:rsidRPr="008F4461" w:rsidRDefault="00490383" w:rsidP="003B515E">
            <w:pPr>
              <w:spacing w:after="60"/>
            </w:pPr>
          </w:p>
        </w:tc>
      </w:tr>
      <w:tr w:rsidR="00490383" w:rsidRPr="008F4461" w:rsidTr="003B515E">
        <w:trPr>
          <w:trHeight w:val="116"/>
        </w:trPr>
        <w:tc>
          <w:tcPr>
            <w:tcW w:w="567" w:type="dxa"/>
          </w:tcPr>
          <w:p w:rsidR="00490383" w:rsidRPr="008F4461" w:rsidRDefault="00490383" w:rsidP="00A17295">
            <w:pPr>
              <w:numPr>
                <w:ilvl w:val="0"/>
                <w:numId w:val="4"/>
              </w:numPr>
              <w:spacing w:after="60"/>
            </w:pPr>
          </w:p>
        </w:tc>
        <w:tc>
          <w:tcPr>
            <w:tcW w:w="4240" w:type="dxa"/>
          </w:tcPr>
          <w:p w:rsidR="00490383" w:rsidRPr="008F4461" w:rsidRDefault="00490383" w:rsidP="003B515E">
            <w:pPr>
              <w:jc w:val="both"/>
            </w:pPr>
            <w:r w:rsidRPr="008F4461">
              <w:t xml:space="preserve">Контактные телефоны, факс </w:t>
            </w:r>
          </w:p>
          <w:p w:rsidR="00490383" w:rsidRPr="008F4461" w:rsidRDefault="00490383" w:rsidP="003B515E">
            <w:pPr>
              <w:jc w:val="both"/>
            </w:pPr>
            <w:r w:rsidRPr="008F4461">
              <w:t>(с указанием кода страны и города)</w:t>
            </w:r>
          </w:p>
        </w:tc>
        <w:tc>
          <w:tcPr>
            <w:tcW w:w="4549" w:type="dxa"/>
          </w:tcPr>
          <w:p w:rsidR="00490383" w:rsidRPr="008F4461" w:rsidRDefault="00490383" w:rsidP="003B515E">
            <w:pPr>
              <w:spacing w:after="60"/>
            </w:pPr>
          </w:p>
        </w:tc>
      </w:tr>
      <w:tr w:rsidR="00490383" w:rsidRPr="008F4461" w:rsidTr="003B515E">
        <w:tc>
          <w:tcPr>
            <w:tcW w:w="567" w:type="dxa"/>
          </w:tcPr>
          <w:p w:rsidR="00490383" w:rsidRPr="008F4461" w:rsidRDefault="00490383" w:rsidP="00A17295">
            <w:pPr>
              <w:numPr>
                <w:ilvl w:val="0"/>
                <w:numId w:val="4"/>
              </w:numPr>
              <w:spacing w:after="60" w:line="220" w:lineRule="exact"/>
            </w:pPr>
          </w:p>
        </w:tc>
        <w:tc>
          <w:tcPr>
            <w:tcW w:w="4240" w:type="dxa"/>
          </w:tcPr>
          <w:p w:rsidR="00490383" w:rsidRPr="008F4461" w:rsidRDefault="00490383" w:rsidP="003B515E">
            <w:r w:rsidRPr="008F4461">
              <w:t>Адрес электронной почты</w:t>
            </w:r>
          </w:p>
        </w:tc>
        <w:tc>
          <w:tcPr>
            <w:tcW w:w="4549" w:type="dxa"/>
          </w:tcPr>
          <w:p w:rsidR="00490383" w:rsidRPr="008F4461" w:rsidRDefault="00490383" w:rsidP="003B515E">
            <w:pPr>
              <w:spacing w:after="60" w:line="220" w:lineRule="exact"/>
            </w:pPr>
          </w:p>
        </w:tc>
      </w:tr>
    </w:tbl>
    <w:p w:rsidR="00490383" w:rsidRPr="008F4461" w:rsidRDefault="00490383" w:rsidP="00A17295"/>
    <w:p w:rsidR="00490383" w:rsidRPr="008F4461" w:rsidRDefault="00490383" w:rsidP="00A17295">
      <w:pPr>
        <w:jc w:val="both"/>
        <w:rPr>
          <w:b/>
        </w:rPr>
      </w:pPr>
      <w:r w:rsidRPr="008F4461">
        <w:rPr>
          <w:b/>
        </w:rPr>
        <w:t>Примечание.</w:t>
      </w:r>
    </w:p>
    <w:p w:rsidR="00490383" w:rsidRPr="008F4461" w:rsidRDefault="00490383" w:rsidP="00A17295">
      <w:pPr>
        <w:ind w:firstLine="708"/>
        <w:jc w:val="both"/>
      </w:pPr>
      <w:r w:rsidRPr="008F4461">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участником размещения заказа предоставляется справка из налогового органа идругих органов (оригинал или нотариально заверенная копия).</w:t>
      </w:r>
    </w:p>
    <w:p w:rsidR="00490383" w:rsidRPr="008F4461" w:rsidRDefault="00490383" w:rsidP="004D493D">
      <w:pPr>
        <w:jc w:val="both"/>
      </w:pPr>
      <w:r w:rsidRPr="008F4461">
        <w:t xml:space="preserve">Также  участником  размещения </w:t>
      </w:r>
      <w:r>
        <w:t>заказа должны быть представлены б</w:t>
      </w:r>
      <w:r w:rsidRPr="008F4461">
        <w:t>ухгалтерский баланс</w:t>
      </w:r>
      <w:r>
        <w:t xml:space="preserve"> и отчет о прибылях и убытках</w:t>
      </w:r>
      <w:r w:rsidRPr="008F4461">
        <w:t xml:space="preserve"> за два предыдущих года и последни</w:t>
      </w:r>
      <w:r>
        <w:t xml:space="preserve">й </w:t>
      </w:r>
      <w:r w:rsidRPr="008F4461">
        <w:t>период отчетного года, с отметкой налоговой инспекции</w:t>
      </w:r>
      <w:r>
        <w:t>,</w:t>
      </w:r>
      <w:r w:rsidRPr="008F4461">
        <w:t xml:space="preserve"> заверенные печатью организации;</w:t>
      </w:r>
    </w:p>
    <w:p w:rsidR="00490383" w:rsidRPr="008F4461" w:rsidRDefault="00490383" w:rsidP="00A17295">
      <w:pPr>
        <w:ind w:firstLine="567"/>
        <w:jc w:val="both"/>
        <w:rPr>
          <w:sz w:val="28"/>
        </w:rPr>
      </w:pPr>
    </w:p>
    <w:p w:rsidR="00490383" w:rsidRPr="008F4461" w:rsidRDefault="00490383" w:rsidP="00A17295">
      <w:pPr>
        <w:ind w:firstLine="567"/>
        <w:jc w:val="both"/>
        <w:rPr>
          <w:sz w:val="28"/>
        </w:rPr>
      </w:pPr>
    </w:p>
    <w:p w:rsidR="00490383" w:rsidRPr="008F4461" w:rsidRDefault="00490383" w:rsidP="00A17295">
      <w:pPr>
        <w:ind w:firstLine="567"/>
        <w:jc w:val="both"/>
        <w:rPr>
          <w:sz w:val="28"/>
        </w:rPr>
      </w:pPr>
      <w:r w:rsidRPr="008F4461">
        <w:rPr>
          <w:sz w:val="28"/>
        </w:rPr>
        <w:t>____________________________________</w:t>
      </w:r>
    </w:p>
    <w:p w:rsidR="00490383" w:rsidRPr="008F4461" w:rsidRDefault="00490383" w:rsidP="00A17295">
      <w:pPr>
        <w:ind w:right="3684" w:firstLine="567"/>
        <w:jc w:val="center"/>
      </w:pPr>
      <w:r w:rsidRPr="008F4461">
        <w:t>(подпись, М.П.)</w:t>
      </w:r>
    </w:p>
    <w:p w:rsidR="00490383" w:rsidRPr="008F4461" w:rsidRDefault="00490383" w:rsidP="00A17295">
      <w:pPr>
        <w:ind w:firstLine="567"/>
        <w:jc w:val="both"/>
        <w:rPr>
          <w:sz w:val="28"/>
        </w:rPr>
      </w:pPr>
    </w:p>
    <w:p w:rsidR="00490383" w:rsidRPr="008F4461" w:rsidRDefault="00490383" w:rsidP="00A17295">
      <w:pPr>
        <w:ind w:firstLine="567"/>
        <w:jc w:val="both"/>
        <w:rPr>
          <w:sz w:val="28"/>
        </w:rPr>
      </w:pPr>
      <w:r w:rsidRPr="008F4461">
        <w:rPr>
          <w:sz w:val="28"/>
        </w:rPr>
        <w:t>____________________________________</w:t>
      </w:r>
    </w:p>
    <w:p w:rsidR="00490383" w:rsidRPr="008F4461" w:rsidRDefault="00490383" w:rsidP="00A17295">
      <w:pPr>
        <w:ind w:right="3684" w:firstLine="567"/>
        <w:jc w:val="center"/>
      </w:pPr>
      <w:r w:rsidRPr="008F4461">
        <w:t>(фамилия, имя, отчество подписавшего, должность)</w:t>
      </w:r>
    </w:p>
    <w:p w:rsidR="00490383" w:rsidRPr="008F4461" w:rsidRDefault="00490383" w:rsidP="00A17295">
      <w:pPr>
        <w:jc w:val="right"/>
        <w:rPr>
          <w:b/>
          <w:bCs/>
          <w:szCs w:val="29"/>
        </w:rPr>
      </w:pPr>
      <w:r w:rsidRPr="005365ED">
        <w:rPr>
          <w:b/>
          <w:bCs/>
        </w:rPr>
        <w:br w:type="page"/>
      </w:r>
      <w:r w:rsidRPr="008F4461">
        <w:rPr>
          <w:b/>
          <w:bCs/>
          <w:szCs w:val="29"/>
        </w:rPr>
        <w:t xml:space="preserve">                                                                    Форма – 4.</w:t>
      </w:r>
    </w:p>
    <w:p w:rsidR="00490383" w:rsidRPr="008F4461" w:rsidRDefault="00490383" w:rsidP="00A17295">
      <w:pPr>
        <w:jc w:val="both"/>
        <w:rPr>
          <w:sz w:val="28"/>
          <w:szCs w:val="29"/>
        </w:rPr>
      </w:pPr>
    </w:p>
    <w:p w:rsidR="00490383" w:rsidRPr="008F4461" w:rsidRDefault="00490383" w:rsidP="00A17295">
      <w:pPr>
        <w:ind w:firstLine="709"/>
      </w:pPr>
      <w:r w:rsidRPr="008F4461">
        <w:t xml:space="preserve">Дата, исх. Номер   </w:t>
      </w:r>
    </w:p>
    <w:p w:rsidR="00490383" w:rsidRPr="008F4461" w:rsidRDefault="00490383" w:rsidP="00A17295">
      <w:pPr>
        <w:jc w:val="both"/>
      </w:pPr>
      <w:r>
        <w:t xml:space="preserve">                     Председателю конкурсной </w:t>
      </w:r>
      <w:r w:rsidRPr="008F4461">
        <w:t xml:space="preserve">комиссии </w:t>
      </w:r>
    </w:p>
    <w:p w:rsidR="00490383" w:rsidRPr="008F4461" w:rsidRDefault="00490383" w:rsidP="00A17295">
      <w:pPr>
        <w:ind w:left="6120" w:hanging="6120"/>
        <w:jc w:val="both"/>
      </w:pPr>
    </w:p>
    <w:p w:rsidR="00490383" w:rsidRPr="008F4461" w:rsidRDefault="00490383" w:rsidP="00A17295">
      <w:pPr>
        <w:ind w:left="4944" w:firstLine="709"/>
        <w:rPr>
          <w:b/>
        </w:rPr>
      </w:pPr>
    </w:p>
    <w:p w:rsidR="00490383" w:rsidRPr="008F4461" w:rsidRDefault="00490383" w:rsidP="00A17295">
      <w:pPr>
        <w:ind w:firstLine="709"/>
      </w:pPr>
    </w:p>
    <w:p w:rsidR="00490383" w:rsidRPr="008F4461" w:rsidRDefault="00490383" w:rsidP="00A17295"/>
    <w:p w:rsidR="00490383" w:rsidRPr="008F4461" w:rsidRDefault="00490383" w:rsidP="00A17295">
      <w:pPr>
        <w:jc w:val="center"/>
        <w:rPr>
          <w:b/>
          <w:szCs w:val="28"/>
        </w:rPr>
      </w:pPr>
      <w:r w:rsidRPr="008F4461">
        <w:rPr>
          <w:b/>
          <w:szCs w:val="28"/>
        </w:rPr>
        <w:t>ПРЕДЛОЖЕНИЕ О ФУНКЦИОНАЛЬНЫХ</w:t>
      </w:r>
    </w:p>
    <w:p w:rsidR="00490383" w:rsidRPr="00120F68" w:rsidRDefault="00490383" w:rsidP="00A17295">
      <w:pPr>
        <w:jc w:val="center"/>
        <w:rPr>
          <w:b/>
          <w:szCs w:val="28"/>
        </w:rPr>
      </w:pPr>
      <w:r w:rsidRPr="008F4461">
        <w:rPr>
          <w:b/>
          <w:szCs w:val="28"/>
        </w:rPr>
        <w:t xml:space="preserve">И КАЧЕСТВЕННЫХ ХАРАКТЕРИСТИКАХ </w:t>
      </w:r>
    </w:p>
    <w:p w:rsidR="00490383" w:rsidRPr="008F4461" w:rsidRDefault="00490383" w:rsidP="00A17295">
      <w:pPr>
        <w:jc w:val="both"/>
        <w:rPr>
          <w:szCs w:val="28"/>
        </w:rPr>
      </w:pPr>
    </w:p>
    <w:p w:rsidR="00490383" w:rsidRPr="008F4461" w:rsidRDefault="00490383" w:rsidP="00A17295">
      <w:pPr>
        <w:ind w:right="-92"/>
        <w:rPr>
          <w:i/>
          <w:color w:val="000000"/>
        </w:rPr>
      </w:pPr>
      <w:r w:rsidRPr="008F4461">
        <w:t>Участника размещения заказа_____________ [</w:t>
      </w:r>
      <w:r w:rsidRPr="0094200A">
        <w:rPr>
          <w:color w:val="FF0000"/>
        </w:rPr>
        <w:t xml:space="preserve">наименование, Ф.И.О. участника размещения заказа] </w:t>
      </w:r>
    </w:p>
    <w:p w:rsidR="00490383" w:rsidRPr="008F4461" w:rsidRDefault="00490383" w:rsidP="00A17295">
      <w:pPr>
        <w:numPr>
          <w:ilvl w:val="0"/>
          <w:numId w:val="29"/>
        </w:numPr>
        <w:tabs>
          <w:tab w:val="clear" w:pos="720"/>
          <w:tab w:val="num" w:pos="0"/>
        </w:tabs>
        <w:ind w:left="0" w:firstLine="360"/>
        <w:jc w:val="both"/>
      </w:pPr>
      <w:r w:rsidRPr="008F4461">
        <w:t xml:space="preserve">Исполняя наши обязательства и изучив конкурсную документацию </w:t>
      </w:r>
      <w:r w:rsidRPr="008F4461">
        <w:rPr>
          <w:color w:val="000000"/>
        </w:rPr>
        <w:t xml:space="preserve">на право </w:t>
      </w:r>
      <w:r w:rsidRPr="008F4461">
        <w:t xml:space="preserve">заключения с Постоянным </w:t>
      </w:r>
      <w:r>
        <w:t>Комитетом Союзного государства К</w:t>
      </w:r>
      <w:r w:rsidRPr="008F4461">
        <w:t>онтра</w:t>
      </w:r>
      <w:r>
        <w:t>кта(договора) на поставку программно-аппаратного обеспечения для нужд Постоянного Комитета Союзного государства в 2013 году,</w:t>
      </w:r>
      <w:r w:rsidRPr="008F4461">
        <w:t>в том числе условия и порядок проведен</w:t>
      </w:r>
      <w:r>
        <w:t>ия настоящего конкурса, проект К</w:t>
      </w:r>
      <w:r w:rsidRPr="008F4461">
        <w:t>онтракта</w:t>
      </w:r>
      <w:r>
        <w:t xml:space="preserve"> (договора)</w:t>
      </w:r>
      <w:r w:rsidRPr="008F4461">
        <w:t xml:space="preserve"> на выполнение вышеуказанного заказа, мы</w:t>
      </w:r>
    </w:p>
    <w:p w:rsidR="00490383" w:rsidRPr="008F4461" w:rsidRDefault="00490383" w:rsidP="00A17295">
      <w:pPr>
        <w:rPr>
          <w:color w:val="000000"/>
        </w:rPr>
      </w:pPr>
      <w:r w:rsidRPr="008F4461">
        <w:rPr>
          <w:b/>
        </w:rPr>
        <w:t xml:space="preserve"> __________________________________________________</w:t>
      </w:r>
      <w:r>
        <w:rPr>
          <w:b/>
        </w:rPr>
        <w:t>___________________________</w:t>
      </w:r>
    </w:p>
    <w:p w:rsidR="00490383" w:rsidRPr="008F4461" w:rsidRDefault="00490383" w:rsidP="00A17295">
      <w:pPr>
        <w:keepNext/>
        <w:suppressAutoHyphens/>
        <w:jc w:val="center"/>
        <w:outlineLvl w:val="0"/>
        <w:rPr>
          <w:sz w:val="32"/>
          <w:szCs w:val="20"/>
          <w:vertAlign w:val="superscript"/>
        </w:rPr>
      </w:pPr>
      <w:r w:rsidRPr="008F4461">
        <w:rPr>
          <w:sz w:val="32"/>
          <w:szCs w:val="20"/>
          <w:vertAlign w:val="superscript"/>
        </w:rPr>
        <w:t>(наименование, Ф.И.О. участника размещения заказа)</w:t>
      </w:r>
    </w:p>
    <w:p w:rsidR="00490383" w:rsidRPr="008F4461" w:rsidRDefault="00490383" w:rsidP="00A17295">
      <w:pPr>
        <w:keepNext/>
        <w:suppressAutoHyphens/>
        <w:outlineLvl w:val="0"/>
        <w:rPr>
          <w:b/>
          <w:sz w:val="32"/>
          <w:szCs w:val="20"/>
        </w:rPr>
      </w:pPr>
      <w:r w:rsidRPr="008F4461">
        <w:t>в лице</w:t>
      </w:r>
      <w:r w:rsidRPr="008F4461">
        <w:rPr>
          <w:b/>
          <w:sz w:val="32"/>
          <w:szCs w:val="20"/>
        </w:rPr>
        <w:t xml:space="preserve"> ______________________________</w:t>
      </w:r>
      <w:r>
        <w:rPr>
          <w:b/>
          <w:sz w:val="32"/>
          <w:szCs w:val="20"/>
        </w:rPr>
        <w:t>____________________________</w:t>
      </w:r>
    </w:p>
    <w:p w:rsidR="00490383" w:rsidRPr="008F4461" w:rsidRDefault="00490383" w:rsidP="00A17295">
      <w:pPr>
        <w:keepNext/>
        <w:suppressAutoHyphens/>
        <w:jc w:val="center"/>
        <w:outlineLvl w:val="0"/>
        <w:rPr>
          <w:sz w:val="32"/>
          <w:szCs w:val="20"/>
          <w:vertAlign w:val="superscript"/>
        </w:rPr>
      </w:pPr>
      <w:r w:rsidRPr="008F4461">
        <w:rPr>
          <w:b/>
          <w:sz w:val="32"/>
          <w:szCs w:val="20"/>
          <w:vertAlign w:val="superscript"/>
        </w:rPr>
        <w:t>(</w:t>
      </w:r>
      <w:r w:rsidRPr="008F4461">
        <w:rPr>
          <w:sz w:val="32"/>
          <w:szCs w:val="20"/>
          <w:vertAlign w:val="superscript"/>
        </w:rPr>
        <w:t>наименование должности руководителя участника размещения заказа – юридического лица, его Фамилия, Имя, Отчество (полностью))</w:t>
      </w:r>
    </w:p>
    <w:p w:rsidR="00490383" w:rsidRPr="008F4461" w:rsidRDefault="00490383" w:rsidP="00A17295">
      <w:pPr>
        <w:keepNext/>
        <w:suppressAutoHyphens/>
        <w:outlineLvl w:val="0"/>
      </w:pPr>
      <w:r w:rsidRPr="008F4461">
        <w:t xml:space="preserve">уполномоченного в случае признания нас победителями конкурса подписать </w:t>
      </w:r>
      <w:r>
        <w:t>К</w:t>
      </w:r>
      <w:r w:rsidRPr="008F4461">
        <w:t>онтракт</w:t>
      </w:r>
      <w:r>
        <w:t xml:space="preserve"> (договор)</w:t>
      </w:r>
      <w:r w:rsidRPr="008F4461">
        <w:t xml:space="preserve">, согласны выполнить предусмотренные конкурсом </w:t>
      </w:r>
      <w:r>
        <w:rPr>
          <w:color w:val="FF0000"/>
        </w:rPr>
        <w:t>следующие поставки товара</w:t>
      </w:r>
      <w:r w:rsidRPr="00F8132E">
        <w:rPr>
          <w:color w:val="FF0000"/>
        </w:rPr>
        <w:t>:</w:t>
      </w:r>
    </w:p>
    <w:p w:rsidR="00490383" w:rsidRPr="008F4461" w:rsidRDefault="00490383" w:rsidP="00A17295">
      <w:pPr>
        <w:keepNext/>
        <w:suppressAutoHyphens/>
        <w:outlineLvl w:val="0"/>
      </w:pPr>
      <w:r w:rsidRPr="008F4461">
        <w:t>1._____________________________________________________</w:t>
      </w:r>
    </w:p>
    <w:p w:rsidR="00490383" w:rsidRPr="008F4461" w:rsidRDefault="00490383" w:rsidP="00A17295">
      <w:pPr>
        <w:keepNext/>
        <w:suppressAutoHyphens/>
        <w:outlineLvl w:val="0"/>
      </w:pPr>
      <w:r w:rsidRPr="008F4461">
        <w:t>2._____________________________________________________</w:t>
      </w:r>
    </w:p>
    <w:p w:rsidR="00490383" w:rsidRPr="008F4461" w:rsidRDefault="00490383" w:rsidP="00A17295">
      <w:pPr>
        <w:keepNext/>
        <w:suppressAutoHyphens/>
        <w:outlineLvl w:val="0"/>
      </w:pPr>
      <w:r w:rsidRPr="008F4461">
        <w:t>3._____________________________________________________  и т.д</w:t>
      </w:r>
      <w:r>
        <w:t>.</w:t>
      </w:r>
    </w:p>
    <w:p w:rsidR="00490383" w:rsidRPr="008F4461" w:rsidRDefault="00490383" w:rsidP="00A17295">
      <w:pPr>
        <w:rPr>
          <w:color w:val="000000"/>
        </w:rPr>
      </w:pPr>
    </w:p>
    <w:p w:rsidR="00490383" w:rsidRPr="0094200A" w:rsidRDefault="00490383" w:rsidP="00A17295">
      <w:r w:rsidRPr="008F4461">
        <w:rPr>
          <w:color w:val="000000"/>
        </w:rPr>
        <w:t xml:space="preserve">  Мы ознакомлены с материалами  технического задания, влияющими на стоимость </w:t>
      </w:r>
      <w:r w:rsidRPr="0094200A">
        <w:t>поставки.</w:t>
      </w:r>
    </w:p>
    <w:p w:rsidR="00490383" w:rsidRPr="008F4461" w:rsidRDefault="00490383" w:rsidP="00A17295">
      <w:r w:rsidRPr="008F4461">
        <w:t>Полное наимен</w:t>
      </w:r>
      <w:r>
        <w:t>ование организации</w:t>
      </w:r>
      <w:r w:rsidRPr="008F4461">
        <w:t xml:space="preserve"> _______________________</w:t>
      </w:r>
      <w:r>
        <w:softHyphen/>
        <w:t>_______________________</w:t>
      </w:r>
    </w:p>
    <w:p w:rsidR="00490383" w:rsidRPr="008F4461" w:rsidRDefault="00490383" w:rsidP="00A17295">
      <w:r w:rsidRPr="008F4461">
        <w:t>Юридический адрес организации ____________________</w:t>
      </w:r>
      <w:r>
        <w:t>____________________________</w:t>
      </w:r>
    </w:p>
    <w:p w:rsidR="00490383" w:rsidRPr="008F4461" w:rsidRDefault="00490383" w:rsidP="00A17295">
      <w:r w:rsidRPr="008F4461">
        <w:t>Фактический ад</w:t>
      </w:r>
      <w:r>
        <w:t>рес организации</w:t>
      </w:r>
      <w:r w:rsidRPr="008F4461">
        <w:t xml:space="preserve"> _____________________________________</w:t>
      </w:r>
      <w:r>
        <w:t>____________</w:t>
      </w:r>
    </w:p>
    <w:p w:rsidR="00490383" w:rsidRPr="008F4461" w:rsidRDefault="00490383" w:rsidP="00A17295">
      <w:r w:rsidRPr="008F4461">
        <w:t>Банковские реквизиты _______________________________</w:t>
      </w:r>
      <w:r>
        <w:t>__________________________</w:t>
      </w:r>
    </w:p>
    <w:p w:rsidR="00490383" w:rsidRPr="008F4461" w:rsidRDefault="00490383" w:rsidP="00A17295">
      <w:r w:rsidRPr="008F4461">
        <w:t>Должность руководителя ___________________________</w:t>
      </w:r>
      <w:r>
        <w:t>____________________________</w:t>
      </w:r>
    </w:p>
    <w:p w:rsidR="00490383" w:rsidRPr="008F4461" w:rsidRDefault="00490383" w:rsidP="00A17295">
      <w:r w:rsidRPr="008F4461">
        <w:t>Фамилия, имя, отчество руководителя (полностью) _____</w:t>
      </w:r>
      <w:r>
        <w:t>____________________________</w:t>
      </w:r>
    </w:p>
    <w:p w:rsidR="00490383" w:rsidRPr="008F4461" w:rsidRDefault="00490383" w:rsidP="00A17295">
      <w:r w:rsidRPr="008F4461">
        <w:t>Контактные телефоны, должности, фамилии и имена лиц (полностью), уполномоченных для контактов ______________________________________</w:t>
      </w:r>
      <w:r>
        <w:t>___________________________</w:t>
      </w:r>
    </w:p>
    <w:p w:rsidR="00490383" w:rsidRPr="008F4461" w:rsidRDefault="00490383" w:rsidP="00A17295">
      <w:r w:rsidRPr="008F4461">
        <w:t>Адрес электронной почты __________________________</w:t>
      </w:r>
      <w:r>
        <w:t>_____________________________</w:t>
      </w:r>
    </w:p>
    <w:p w:rsidR="00490383" w:rsidRPr="008F4461" w:rsidRDefault="00490383" w:rsidP="00A17295"/>
    <w:p w:rsidR="00490383" w:rsidRPr="008F4461" w:rsidRDefault="00490383" w:rsidP="00A17295">
      <w:r w:rsidRPr="008F4461">
        <w:rPr>
          <w:b/>
        </w:rPr>
        <w:t xml:space="preserve">Участник размещения заказа </w:t>
      </w:r>
      <w:r w:rsidRPr="008F4461">
        <w:t xml:space="preserve"> __________________ (Ф.И.О.)</w:t>
      </w:r>
    </w:p>
    <w:p w:rsidR="00490383" w:rsidRPr="008F4461" w:rsidRDefault="00490383" w:rsidP="00A17295">
      <w:pPr>
        <w:ind w:left="3540"/>
        <w:rPr>
          <w:i/>
          <w:vertAlign w:val="superscript"/>
        </w:rPr>
      </w:pPr>
      <w:r w:rsidRPr="008F4461">
        <w:rPr>
          <w:i/>
          <w:vertAlign w:val="superscript"/>
        </w:rPr>
        <w:t xml:space="preserve">      (подпись)</w:t>
      </w:r>
    </w:p>
    <w:p w:rsidR="00490383" w:rsidRPr="008F4461" w:rsidRDefault="00490383" w:rsidP="00A17295">
      <w:r w:rsidRPr="008F4461">
        <w:rPr>
          <w:b/>
        </w:rPr>
        <w:t>Главный бухгалтер</w:t>
      </w:r>
      <w:r w:rsidRPr="008F4461">
        <w:t xml:space="preserve">              ______________________ (Фамилия И.О.)</w:t>
      </w:r>
    </w:p>
    <w:p w:rsidR="00490383" w:rsidRPr="008F4461" w:rsidRDefault="00490383" w:rsidP="00A17295">
      <w:pPr>
        <w:rPr>
          <w:vertAlign w:val="superscript"/>
        </w:rPr>
      </w:pPr>
    </w:p>
    <w:p w:rsidR="00490383" w:rsidRPr="008F4461" w:rsidRDefault="00490383" w:rsidP="00A17295">
      <w:pPr>
        <w:rPr>
          <w:i/>
          <w:vertAlign w:val="superscript"/>
        </w:rPr>
      </w:pPr>
      <w:r w:rsidRPr="008F4461">
        <w:rPr>
          <w:vertAlign w:val="superscript"/>
        </w:rPr>
        <w:t xml:space="preserve">МП </w:t>
      </w:r>
      <w:r w:rsidRPr="008F4461">
        <w:rPr>
          <w:i/>
          <w:vertAlign w:val="superscript"/>
        </w:rPr>
        <w:t xml:space="preserve">                                                                                   (подпись)</w:t>
      </w:r>
    </w:p>
    <w:p w:rsidR="00490383" w:rsidRPr="008F4461" w:rsidRDefault="00490383" w:rsidP="00A17295">
      <w:pPr>
        <w:rPr>
          <w:b/>
          <w:i/>
          <w:u w:val="single"/>
        </w:rPr>
      </w:pPr>
    </w:p>
    <w:p w:rsidR="00490383" w:rsidRPr="008F4461" w:rsidRDefault="00490383" w:rsidP="00A17295">
      <w:pPr>
        <w:rPr>
          <w:b/>
          <w:i/>
        </w:rPr>
      </w:pPr>
      <w:r w:rsidRPr="008F4461">
        <w:rPr>
          <w:b/>
          <w:i/>
          <w:u w:val="single"/>
        </w:rPr>
        <w:t>Примечание</w:t>
      </w:r>
      <w:r w:rsidRPr="008F4461">
        <w:rPr>
          <w:b/>
          <w:i/>
        </w:rPr>
        <w:t>:</w:t>
      </w:r>
    </w:p>
    <w:p w:rsidR="00490383" w:rsidRPr="008F4461" w:rsidRDefault="00490383" w:rsidP="00A17295">
      <w:pPr>
        <w:jc w:val="both"/>
        <w:rPr>
          <w:sz w:val="20"/>
          <w:szCs w:val="20"/>
        </w:rPr>
      </w:pPr>
      <w:r w:rsidRPr="008F4461">
        <w:rPr>
          <w:sz w:val="20"/>
          <w:szCs w:val="20"/>
        </w:rPr>
        <w:t>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r>
        <w:rPr>
          <w:sz w:val="20"/>
          <w:szCs w:val="20"/>
        </w:rPr>
        <w:t>.</w:t>
      </w:r>
    </w:p>
    <w:p w:rsidR="00490383" w:rsidRDefault="00490383" w:rsidP="00A17295">
      <w:pPr>
        <w:jc w:val="right"/>
        <w:rPr>
          <w:b/>
        </w:rPr>
      </w:pPr>
      <w:r w:rsidRPr="005365ED">
        <w:br w:type="page"/>
      </w:r>
      <w:r w:rsidRPr="008F4461">
        <w:rPr>
          <w:b/>
        </w:rPr>
        <w:t xml:space="preserve">Форма </w:t>
      </w:r>
      <w:r>
        <w:rPr>
          <w:b/>
        </w:rPr>
        <w:t>–</w:t>
      </w:r>
      <w:r w:rsidRPr="008F4461">
        <w:rPr>
          <w:b/>
        </w:rPr>
        <w:t xml:space="preserve"> 5</w:t>
      </w:r>
    </w:p>
    <w:p w:rsidR="00490383" w:rsidRPr="008F4461" w:rsidRDefault="00490383" w:rsidP="00A17295">
      <w:pPr>
        <w:jc w:val="right"/>
        <w:rPr>
          <w:b/>
        </w:rPr>
      </w:pPr>
    </w:p>
    <w:p w:rsidR="00490383" w:rsidRPr="008F4461" w:rsidRDefault="00490383" w:rsidP="00A17295">
      <w:pPr>
        <w:jc w:val="both"/>
      </w:pPr>
      <w:r w:rsidRPr="008F4461">
        <w:t xml:space="preserve">Председателю конкурсной комиссии </w:t>
      </w:r>
    </w:p>
    <w:p w:rsidR="00490383" w:rsidRPr="008F4461" w:rsidRDefault="00490383" w:rsidP="00A17295">
      <w:pPr>
        <w:jc w:val="right"/>
      </w:pPr>
    </w:p>
    <w:p w:rsidR="00490383" w:rsidRPr="008F4461" w:rsidRDefault="00490383" w:rsidP="00A17295">
      <w:pPr>
        <w:jc w:val="both"/>
      </w:pPr>
    </w:p>
    <w:p w:rsidR="00490383" w:rsidRPr="008F4461" w:rsidRDefault="00490383" w:rsidP="00A17295">
      <w:pPr>
        <w:jc w:val="both"/>
      </w:pPr>
    </w:p>
    <w:p w:rsidR="00490383" w:rsidRPr="008F4461" w:rsidRDefault="00490383" w:rsidP="00A17295">
      <w:pPr>
        <w:jc w:val="center"/>
      </w:pPr>
      <w:r w:rsidRPr="008F4461">
        <w:t>Запрос на разъяснение конкурсной документации</w:t>
      </w:r>
    </w:p>
    <w:p w:rsidR="00490383" w:rsidRPr="008F4461" w:rsidRDefault="00490383" w:rsidP="00A17295">
      <w:pPr>
        <w:jc w:val="both"/>
        <w:rPr>
          <w:sz w:val="28"/>
          <w:szCs w:val="28"/>
        </w:rPr>
      </w:pPr>
    </w:p>
    <w:p w:rsidR="00490383" w:rsidRPr="008F4461" w:rsidRDefault="00490383" w:rsidP="00A17295">
      <w:pPr>
        <w:tabs>
          <w:tab w:val="center" w:pos="4153"/>
          <w:tab w:val="right" w:pos="8306"/>
        </w:tabs>
        <w:rPr>
          <w:sz w:val="20"/>
          <w:szCs w:val="20"/>
        </w:rPr>
      </w:pPr>
    </w:p>
    <w:p w:rsidR="00490383" w:rsidRPr="008F4461" w:rsidRDefault="00490383" w:rsidP="00A17295">
      <w:pPr>
        <w:jc w:val="both"/>
        <w:rPr>
          <w:sz w:val="28"/>
          <w:szCs w:val="28"/>
        </w:rPr>
      </w:pPr>
    </w:p>
    <w:p w:rsidR="00490383" w:rsidRPr="008F4461" w:rsidRDefault="00490383" w:rsidP="00A17295">
      <w:pPr>
        <w:jc w:val="both"/>
        <w:rPr>
          <w:sz w:val="28"/>
          <w:szCs w:val="28"/>
        </w:rPr>
      </w:pPr>
    </w:p>
    <w:p w:rsidR="00490383" w:rsidRPr="008F4461" w:rsidRDefault="00490383" w:rsidP="00A17295">
      <w:pPr>
        <w:jc w:val="both"/>
      </w:pPr>
      <w:r w:rsidRPr="008F4461">
        <w:rPr>
          <w:sz w:val="28"/>
          <w:szCs w:val="28"/>
        </w:rPr>
        <w:tab/>
      </w:r>
      <w:r w:rsidRPr="008F4461">
        <w:t>Прошу Вас разъяснить следующие положения конкурсной документации</w:t>
      </w:r>
    </w:p>
    <w:p w:rsidR="00490383" w:rsidRPr="008F4461" w:rsidRDefault="00490383" w:rsidP="00A17295">
      <w:pPr>
        <w:jc w:val="both"/>
      </w:pPr>
    </w:p>
    <w:p w:rsidR="00490383" w:rsidRPr="008F4461" w:rsidRDefault="00490383" w:rsidP="00A1729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2310"/>
        <w:gridCol w:w="4020"/>
        <w:gridCol w:w="3646"/>
      </w:tblGrid>
      <w:tr w:rsidR="00490383" w:rsidRPr="008F4461" w:rsidTr="003B515E">
        <w:tc>
          <w:tcPr>
            <w:tcW w:w="0" w:type="auto"/>
          </w:tcPr>
          <w:p w:rsidR="00490383" w:rsidRPr="008F4461" w:rsidRDefault="00490383" w:rsidP="003B515E">
            <w:pPr>
              <w:jc w:val="both"/>
            </w:pPr>
            <w:r w:rsidRPr="008F4461">
              <w:t>№</w:t>
            </w:r>
          </w:p>
        </w:tc>
        <w:tc>
          <w:tcPr>
            <w:tcW w:w="0" w:type="auto"/>
          </w:tcPr>
          <w:p w:rsidR="00490383" w:rsidRPr="008F4461" w:rsidRDefault="00490383" w:rsidP="003B515E">
            <w:pPr>
              <w:jc w:val="both"/>
            </w:pPr>
            <w:r w:rsidRPr="008F4461">
              <w:t>Раздел конкурсной документации</w:t>
            </w:r>
          </w:p>
        </w:tc>
        <w:tc>
          <w:tcPr>
            <w:tcW w:w="0" w:type="auto"/>
          </w:tcPr>
          <w:p w:rsidR="00490383" w:rsidRPr="008F4461" w:rsidRDefault="00490383" w:rsidP="003B515E">
            <w:pPr>
              <w:jc w:val="both"/>
            </w:pPr>
            <w:r w:rsidRPr="008F4461">
              <w:t>Ссылка на пункт конкурсной документации, положение которого следует разъяснить</w:t>
            </w:r>
          </w:p>
        </w:tc>
        <w:tc>
          <w:tcPr>
            <w:tcW w:w="0" w:type="auto"/>
          </w:tcPr>
          <w:p w:rsidR="00490383" w:rsidRPr="008F4461" w:rsidRDefault="00490383" w:rsidP="003B515E">
            <w:pPr>
              <w:jc w:val="both"/>
            </w:pPr>
            <w:r w:rsidRPr="008F4461">
              <w:t>Содержание запроса на разъяснение положений конкурсной документации</w:t>
            </w:r>
          </w:p>
        </w:tc>
      </w:tr>
      <w:tr w:rsidR="00490383" w:rsidRPr="008F4461" w:rsidTr="003B515E">
        <w:tc>
          <w:tcPr>
            <w:tcW w:w="0" w:type="auto"/>
          </w:tcPr>
          <w:p w:rsidR="00490383" w:rsidRPr="008F4461" w:rsidRDefault="00490383" w:rsidP="003B515E">
            <w:pPr>
              <w:jc w:val="both"/>
            </w:pPr>
          </w:p>
        </w:tc>
        <w:tc>
          <w:tcPr>
            <w:tcW w:w="0" w:type="auto"/>
          </w:tcPr>
          <w:p w:rsidR="00490383" w:rsidRPr="008F4461" w:rsidRDefault="00490383" w:rsidP="003B515E">
            <w:pPr>
              <w:jc w:val="both"/>
            </w:pPr>
          </w:p>
        </w:tc>
        <w:tc>
          <w:tcPr>
            <w:tcW w:w="0" w:type="auto"/>
          </w:tcPr>
          <w:p w:rsidR="00490383" w:rsidRPr="008F4461" w:rsidRDefault="00490383" w:rsidP="003B515E">
            <w:pPr>
              <w:jc w:val="both"/>
            </w:pPr>
          </w:p>
        </w:tc>
        <w:tc>
          <w:tcPr>
            <w:tcW w:w="0" w:type="auto"/>
          </w:tcPr>
          <w:p w:rsidR="00490383" w:rsidRPr="008F4461" w:rsidRDefault="00490383" w:rsidP="003B515E">
            <w:pPr>
              <w:jc w:val="both"/>
            </w:pPr>
          </w:p>
        </w:tc>
      </w:tr>
      <w:tr w:rsidR="00490383" w:rsidRPr="008F4461" w:rsidTr="003B515E">
        <w:tc>
          <w:tcPr>
            <w:tcW w:w="0" w:type="auto"/>
          </w:tcPr>
          <w:p w:rsidR="00490383" w:rsidRPr="008F4461" w:rsidRDefault="00490383" w:rsidP="003B515E">
            <w:pPr>
              <w:jc w:val="both"/>
            </w:pPr>
          </w:p>
        </w:tc>
        <w:tc>
          <w:tcPr>
            <w:tcW w:w="0" w:type="auto"/>
          </w:tcPr>
          <w:p w:rsidR="00490383" w:rsidRPr="008F4461" w:rsidRDefault="00490383" w:rsidP="003B515E">
            <w:pPr>
              <w:jc w:val="both"/>
            </w:pPr>
          </w:p>
        </w:tc>
        <w:tc>
          <w:tcPr>
            <w:tcW w:w="0" w:type="auto"/>
          </w:tcPr>
          <w:p w:rsidR="00490383" w:rsidRPr="008F4461" w:rsidRDefault="00490383" w:rsidP="003B515E">
            <w:pPr>
              <w:jc w:val="both"/>
            </w:pPr>
          </w:p>
        </w:tc>
        <w:tc>
          <w:tcPr>
            <w:tcW w:w="0" w:type="auto"/>
          </w:tcPr>
          <w:p w:rsidR="00490383" w:rsidRPr="008F4461" w:rsidRDefault="00490383" w:rsidP="003B515E">
            <w:pPr>
              <w:jc w:val="both"/>
            </w:pPr>
          </w:p>
        </w:tc>
      </w:tr>
    </w:tbl>
    <w:p w:rsidR="00490383" w:rsidRPr="008F4461" w:rsidRDefault="00490383" w:rsidP="00A17295">
      <w:pPr>
        <w:jc w:val="both"/>
      </w:pPr>
    </w:p>
    <w:p w:rsidR="00490383" w:rsidRPr="008F4461" w:rsidRDefault="00490383" w:rsidP="00A17295">
      <w:pPr>
        <w:jc w:val="both"/>
      </w:pPr>
    </w:p>
    <w:p w:rsidR="00490383" w:rsidRPr="008F4461" w:rsidRDefault="00490383" w:rsidP="00A17295"/>
    <w:p w:rsidR="00490383" w:rsidRPr="008F4461" w:rsidRDefault="00490383" w:rsidP="00A17295"/>
    <w:p w:rsidR="00490383" w:rsidRPr="00F912A3" w:rsidRDefault="00490383" w:rsidP="00A17295">
      <w:r>
        <w:t>Ответ</w:t>
      </w:r>
      <w:r w:rsidRPr="008F4461">
        <w:t xml:space="preserve"> прошу направить по</w:t>
      </w:r>
      <w:r>
        <w:t xml:space="preserve"> почтовому </w:t>
      </w:r>
      <w:r w:rsidRPr="008F4461">
        <w:t xml:space="preserve"> адресу________________</w:t>
      </w:r>
      <w:r>
        <w:t>______________________</w:t>
      </w:r>
    </w:p>
    <w:p w:rsidR="00490383" w:rsidRPr="008F4461" w:rsidRDefault="00490383" w:rsidP="00A17295">
      <w:pPr>
        <w:jc w:val="both"/>
        <w:rPr>
          <w:sz w:val="28"/>
          <w:szCs w:val="28"/>
        </w:rPr>
      </w:pPr>
      <w:r w:rsidRPr="008F4461">
        <w:t>или по адресу электронной почты ________________________________________________</w:t>
      </w:r>
    </w:p>
    <w:p w:rsidR="00490383" w:rsidRPr="008F4461" w:rsidRDefault="00490383" w:rsidP="00A17295">
      <w:pPr>
        <w:jc w:val="both"/>
        <w:rPr>
          <w:sz w:val="28"/>
          <w:szCs w:val="28"/>
        </w:rPr>
      </w:pPr>
    </w:p>
    <w:p w:rsidR="00490383" w:rsidRPr="008F4461" w:rsidRDefault="00490383" w:rsidP="00A17295">
      <w:pPr>
        <w:jc w:val="both"/>
        <w:rPr>
          <w:sz w:val="28"/>
          <w:szCs w:val="28"/>
        </w:rPr>
      </w:pPr>
    </w:p>
    <w:p w:rsidR="00490383" w:rsidRPr="008F4461" w:rsidRDefault="00490383" w:rsidP="00A17295">
      <w:pPr>
        <w:jc w:val="both"/>
        <w:rPr>
          <w:sz w:val="28"/>
          <w:szCs w:val="28"/>
        </w:rPr>
      </w:pPr>
    </w:p>
    <w:p w:rsidR="00490383" w:rsidRPr="008F4461" w:rsidRDefault="00490383" w:rsidP="00A17295">
      <w:pPr>
        <w:jc w:val="both"/>
        <w:rPr>
          <w:sz w:val="28"/>
          <w:szCs w:val="28"/>
        </w:rPr>
      </w:pPr>
    </w:p>
    <w:p w:rsidR="00490383" w:rsidRPr="008F4461" w:rsidRDefault="00490383" w:rsidP="00A17295">
      <w:pPr>
        <w:jc w:val="both"/>
      </w:pPr>
      <w:r w:rsidRPr="008F4461">
        <w:t>Должность                                                                                                Фамилия Имя Отчество</w:t>
      </w:r>
    </w:p>
    <w:p w:rsidR="00490383" w:rsidRPr="008F4461" w:rsidRDefault="00490383" w:rsidP="00A17295">
      <w:pPr>
        <w:jc w:val="both"/>
      </w:pPr>
      <w:r w:rsidRPr="008F4461">
        <w:t xml:space="preserve">                                                                                                                     Полностью</w:t>
      </w:r>
    </w:p>
    <w:p w:rsidR="00490383" w:rsidRPr="008F4461" w:rsidRDefault="00490383" w:rsidP="00A17295">
      <w:pPr>
        <w:jc w:val="both"/>
      </w:pPr>
      <w:r w:rsidRPr="008F4461">
        <w:t>М.П.                                                                                                             Дата Подпись</w:t>
      </w:r>
    </w:p>
    <w:p w:rsidR="00490383" w:rsidRPr="005365ED" w:rsidRDefault="00490383" w:rsidP="00A17295">
      <w:pPr>
        <w:pStyle w:val="basis"/>
        <w:ind w:firstLine="0"/>
        <w:jc w:val="right"/>
      </w:pPr>
      <w:r w:rsidRPr="008F4461">
        <w:rPr>
          <w:sz w:val="20"/>
          <w:szCs w:val="24"/>
        </w:rPr>
        <w:br w:type="page"/>
      </w:r>
    </w:p>
    <w:p w:rsidR="00490383" w:rsidRPr="008F4461" w:rsidRDefault="00490383" w:rsidP="00A17295">
      <w:pPr>
        <w:keepNext/>
        <w:numPr>
          <w:ilvl w:val="2"/>
          <w:numId w:val="0"/>
        </w:numPr>
        <w:jc w:val="right"/>
        <w:outlineLvl w:val="2"/>
      </w:pPr>
      <w:r w:rsidRPr="008F4461">
        <w:rPr>
          <w:b/>
          <w:bCs/>
        </w:rPr>
        <w:t>Форма – 6.</w:t>
      </w:r>
    </w:p>
    <w:p w:rsidR="00490383" w:rsidRPr="008F4461" w:rsidRDefault="00490383" w:rsidP="00A17295">
      <w:pPr>
        <w:keepNext/>
        <w:numPr>
          <w:ilvl w:val="2"/>
          <w:numId w:val="0"/>
        </w:numPr>
        <w:jc w:val="center"/>
        <w:outlineLvl w:val="2"/>
      </w:pPr>
    </w:p>
    <w:p w:rsidR="00490383" w:rsidRPr="008F4461" w:rsidRDefault="00490383" w:rsidP="00A17295">
      <w:pPr>
        <w:jc w:val="center"/>
      </w:pPr>
      <w:r w:rsidRPr="008F4461">
        <w:t>Направление на процедуру вскрытия конвертов с конкурсными заявками, подтверждающее полномочия лица на осуществление действий от имени участника размещения заказа</w:t>
      </w:r>
    </w:p>
    <w:p w:rsidR="00490383" w:rsidRPr="008F4461" w:rsidRDefault="00490383" w:rsidP="00A17295">
      <w:pPr>
        <w:jc w:val="right"/>
      </w:pPr>
    </w:p>
    <w:p w:rsidR="00490383" w:rsidRPr="008F4461" w:rsidRDefault="00490383" w:rsidP="00A17295"/>
    <w:p w:rsidR="00490383" w:rsidRPr="008F4461" w:rsidRDefault="00490383" w:rsidP="00A17295">
      <w:pPr>
        <w:jc w:val="both"/>
        <w:rPr>
          <w:sz w:val="28"/>
          <w:szCs w:val="28"/>
        </w:rPr>
      </w:pPr>
      <w:r w:rsidRPr="008F4461">
        <w:t xml:space="preserve">                                                                                                      Председателю конкурсной комиссии </w:t>
      </w:r>
    </w:p>
    <w:p w:rsidR="00490383" w:rsidRPr="008F4461" w:rsidRDefault="00490383" w:rsidP="00A17295">
      <w:pPr>
        <w:rPr>
          <w:sz w:val="28"/>
          <w:szCs w:val="28"/>
        </w:rPr>
      </w:pPr>
    </w:p>
    <w:p w:rsidR="00490383" w:rsidRPr="008F4461" w:rsidRDefault="00490383" w:rsidP="00A17295">
      <w:pPr>
        <w:jc w:val="both"/>
        <w:rPr>
          <w:sz w:val="28"/>
          <w:szCs w:val="28"/>
        </w:rPr>
      </w:pPr>
    </w:p>
    <w:p w:rsidR="00490383" w:rsidRPr="008F4461" w:rsidRDefault="00490383" w:rsidP="00A17295">
      <w:pPr>
        <w:jc w:val="both"/>
        <w:rPr>
          <w:sz w:val="28"/>
          <w:szCs w:val="28"/>
        </w:rPr>
      </w:pPr>
    </w:p>
    <w:p w:rsidR="00490383" w:rsidRPr="008F4461" w:rsidRDefault="00490383" w:rsidP="00A17295">
      <w:pPr>
        <w:jc w:val="both"/>
        <w:rPr>
          <w:sz w:val="28"/>
          <w:szCs w:val="28"/>
        </w:rPr>
      </w:pPr>
    </w:p>
    <w:p w:rsidR="00490383" w:rsidRPr="008F4461" w:rsidRDefault="00490383" w:rsidP="00A17295">
      <w:pPr>
        <w:jc w:val="both"/>
        <w:rPr>
          <w:sz w:val="28"/>
          <w:szCs w:val="28"/>
        </w:rPr>
      </w:pPr>
    </w:p>
    <w:p w:rsidR="00490383" w:rsidRPr="008F4461" w:rsidRDefault="00490383" w:rsidP="00A17295">
      <w:pPr>
        <w:jc w:val="both"/>
        <w:rPr>
          <w:sz w:val="28"/>
          <w:szCs w:val="28"/>
        </w:rPr>
      </w:pPr>
    </w:p>
    <w:p w:rsidR="00490383" w:rsidRPr="008F4461" w:rsidRDefault="00490383" w:rsidP="00A17295">
      <w:pPr>
        <w:jc w:val="both"/>
        <w:rPr>
          <w:sz w:val="28"/>
          <w:szCs w:val="28"/>
        </w:rPr>
      </w:pPr>
    </w:p>
    <w:p w:rsidR="00490383" w:rsidRPr="008F4461" w:rsidRDefault="00490383" w:rsidP="00A17295">
      <w:pPr>
        <w:jc w:val="both"/>
        <w:rPr>
          <w:color w:val="FF0000"/>
        </w:rPr>
      </w:pPr>
      <w:r w:rsidRPr="008F4461">
        <w:rPr>
          <w:sz w:val="28"/>
          <w:szCs w:val="28"/>
        </w:rPr>
        <w:tab/>
      </w:r>
      <w:r w:rsidRPr="008F4461">
        <w:t xml:space="preserve">Настоящим письмом участник размещения заказа _______________________________ направляет своего сотрудника ____________________________________________ на процедуру вскрытия конвертов с конкурсными заявками и подтверждает его полномочия на осуществление </w:t>
      </w:r>
      <w:r>
        <w:t xml:space="preserve">________________________________________ </w:t>
      </w:r>
      <w:r w:rsidRPr="0073290F">
        <w:t xml:space="preserve">действий  </w:t>
      </w:r>
      <w:r w:rsidRPr="008F4461">
        <w:t>от имени участника размещения заказа.</w:t>
      </w:r>
    </w:p>
    <w:p w:rsidR="00490383" w:rsidRPr="008F4461" w:rsidRDefault="00490383" w:rsidP="00A17295">
      <w:pPr>
        <w:jc w:val="both"/>
        <w:rPr>
          <w:sz w:val="28"/>
          <w:szCs w:val="28"/>
        </w:rPr>
      </w:pPr>
      <w:r w:rsidRPr="008F4461">
        <w:tab/>
        <w:t>Направление действительно при предъявлении удостоверения личности.</w:t>
      </w:r>
    </w:p>
    <w:p w:rsidR="00490383" w:rsidRPr="008F4461" w:rsidRDefault="00490383" w:rsidP="00A17295">
      <w:pPr>
        <w:jc w:val="both"/>
      </w:pPr>
    </w:p>
    <w:p w:rsidR="00490383" w:rsidRPr="008F4461" w:rsidRDefault="00490383" w:rsidP="00A17295">
      <w:pPr>
        <w:jc w:val="both"/>
      </w:pPr>
      <w:r w:rsidRPr="008F4461">
        <w:t xml:space="preserve"> Срок действия по «___»____________ 20__ года.</w:t>
      </w:r>
    </w:p>
    <w:p w:rsidR="00490383" w:rsidRPr="008F4461" w:rsidRDefault="00490383" w:rsidP="00A17295">
      <w:pPr>
        <w:jc w:val="both"/>
      </w:pPr>
    </w:p>
    <w:p w:rsidR="00490383" w:rsidRPr="008F4461" w:rsidRDefault="00490383" w:rsidP="00A17295">
      <w:pPr>
        <w:jc w:val="both"/>
      </w:pPr>
      <w:r w:rsidRPr="008F4461">
        <w:t>Руководитель организации___________________________(Ф.И.О.)</w:t>
      </w:r>
    </w:p>
    <w:p w:rsidR="00490383" w:rsidRPr="008F4461" w:rsidRDefault="00490383" w:rsidP="00A17295">
      <w:pPr>
        <w:jc w:val="both"/>
      </w:pPr>
    </w:p>
    <w:p w:rsidR="00490383" w:rsidRPr="008F4461" w:rsidRDefault="00490383" w:rsidP="00A17295">
      <w:pPr>
        <w:jc w:val="both"/>
        <w:rPr>
          <w:sz w:val="28"/>
          <w:szCs w:val="28"/>
        </w:rPr>
      </w:pPr>
    </w:p>
    <w:p w:rsidR="00490383" w:rsidRPr="008F4461" w:rsidRDefault="00490383" w:rsidP="00A17295">
      <w:pPr>
        <w:jc w:val="both"/>
      </w:pPr>
      <w:r w:rsidRPr="008F4461">
        <w:t xml:space="preserve">                                                                                               М.П.</w:t>
      </w:r>
    </w:p>
    <w:p w:rsidR="00490383" w:rsidRPr="008F4461" w:rsidRDefault="00490383" w:rsidP="00A17295">
      <w:pPr>
        <w:jc w:val="both"/>
      </w:pPr>
    </w:p>
    <w:p w:rsidR="00490383" w:rsidRPr="008F4461" w:rsidRDefault="00490383" w:rsidP="00A17295">
      <w:pPr>
        <w:jc w:val="both"/>
      </w:pPr>
    </w:p>
    <w:p w:rsidR="00490383" w:rsidRPr="008F4461" w:rsidRDefault="00490383" w:rsidP="00A17295">
      <w:pPr>
        <w:jc w:val="both"/>
      </w:pPr>
      <w:r w:rsidRPr="008F4461">
        <w:t>Главный бухгалтер_________________________________(Ф.И.О.)</w:t>
      </w:r>
    </w:p>
    <w:p w:rsidR="00490383" w:rsidRPr="008F4461" w:rsidRDefault="00490383" w:rsidP="00A17295">
      <w:pPr>
        <w:jc w:val="both"/>
        <w:rPr>
          <w:sz w:val="28"/>
          <w:szCs w:val="28"/>
        </w:rPr>
      </w:pPr>
    </w:p>
    <w:p w:rsidR="00490383" w:rsidRPr="008F4461" w:rsidRDefault="00490383" w:rsidP="00A17295">
      <w:pPr>
        <w:tabs>
          <w:tab w:val="left" w:pos="3686"/>
        </w:tabs>
      </w:pPr>
      <w:r w:rsidRPr="008F4461">
        <w:t>Дата «___»___________ 20__ года.</w:t>
      </w:r>
    </w:p>
    <w:p w:rsidR="00490383" w:rsidRPr="008F4461" w:rsidRDefault="00490383" w:rsidP="00A17295"/>
    <w:p w:rsidR="00490383" w:rsidRPr="008F4461" w:rsidRDefault="00490383" w:rsidP="00A17295">
      <w:r w:rsidRPr="005365ED">
        <w:br w:type="page"/>
      </w:r>
    </w:p>
    <w:p w:rsidR="00490383" w:rsidRPr="0098530E" w:rsidRDefault="00490383" w:rsidP="00A17295">
      <w:pPr>
        <w:tabs>
          <w:tab w:val="left" w:pos="4470"/>
        </w:tabs>
        <w:rPr>
          <w:b/>
        </w:rPr>
      </w:pPr>
      <w:r w:rsidRPr="0098530E">
        <w:rPr>
          <w:b/>
        </w:rPr>
        <w:t>(Проект)                                                                                                                          Форма - 7</w:t>
      </w:r>
    </w:p>
    <w:p w:rsidR="00490383" w:rsidRPr="0098530E" w:rsidRDefault="00490383" w:rsidP="00A17295"/>
    <w:p w:rsidR="00490383" w:rsidRPr="0098530E" w:rsidRDefault="00490383" w:rsidP="00A17295">
      <w:pPr>
        <w:shd w:val="clear" w:color="auto" w:fill="FFFFFF"/>
        <w:spacing w:before="14" w:line="254" w:lineRule="exact"/>
        <w:ind w:left="2534" w:right="2765"/>
        <w:jc w:val="center"/>
      </w:pPr>
      <w:r w:rsidRPr="0098530E">
        <w:tab/>
      </w:r>
      <w:r w:rsidRPr="0098530E">
        <w:rPr>
          <w:rStyle w:val="a4"/>
          <w:sz w:val="24"/>
          <w:szCs w:val="24"/>
          <w:lang w:val="ru-RU"/>
        </w:rPr>
        <w:t>Контракт</w:t>
      </w:r>
      <w:r>
        <w:rPr>
          <w:rStyle w:val="a4"/>
          <w:sz w:val="24"/>
          <w:szCs w:val="24"/>
          <w:lang w:val="ru-RU"/>
        </w:rPr>
        <w:t xml:space="preserve"> (договор)</w:t>
      </w:r>
      <w:r w:rsidRPr="0098530E">
        <w:t xml:space="preserve"> № </w:t>
      </w:r>
    </w:p>
    <w:p w:rsidR="00490383" w:rsidRPr="0098530E" w:rsidRDefault="00490383" w:rsidP="00A17295">
      <w:pPr>
        <w:shd w:val="clear" w:color="auto" w:fill="FFFFFF"/>
        <w:spacing w:before="14" w:line="254" w:lineRule="exact"/>
        <w:ind w:left="2534" w:right="2765"/>
        <w:jc w:val="center"/>
      </w:pPr>
    </w:p>
    <w:p w:rsidR="00490383" w:rsidRPr="0098530E" w:rsidRDefault="00490383" w:rsidP="00A17295">
      <w:pPr>
        <w:shd w:val="clear" w:color="auto" w:fill="FFFFFF"/>
        <w:spacing w:before="14" w:line="254" w:lineRule="exact"/>
        <w:ind w:left="2534" w:right="2765"/>
        <w:jc w:val="center"/>
      </w:pPr>
    </w:p>
    <w:p w:rsidR="00490383" w:rsidRPr="0098530E" w:rsidRDefault="00490383" w:rsidP="00A17295">
      <w:pPr>
        <w:pStyle w:val="10"/>
        <w:tabs>
          <w:tab w:val="left" w:pos="7694"/>
        </w:tabs>
        <w:spacing w:after="190" w:line="270" w:lineRule="exact"/>
        <w:ind w:left="20"/>
        <w:rPr>
          <w:sz w:val="24"/>
          <w:szCs w:val="24"/>
        </w:rPr>
      </w:pPr>
      <w:r w:rsidRPr="0098530E">
        <w:rPr>
          <w:sz w:val="24"/>
          <w:szCs w:val="24"/>
        </w:rPr>
        <w:t>г. Москва                                                                                                 «</w:t>
      </w:r>
      <w:r>
        <w:rPr>
          <w:sz w:val="24"/>
          <w:szCs w:val="24"/>
        </w:rPr>
        <w:t xml:space="preserve">     »                      2013</w:t>
      </w:r>
      <w:r w:rsidRPr="0098530E">
        <w:rPr>
          <w:sz w:val="24"/>
          <w:szCs w:val="24"/>
        </w:rPr>
        <w:t xml:space="preserve"> г.</w:t>
      </w:r>
    </w:p>
    <w:p w:rsidR="00490383" w:rsidRPr="0098530E" w:rsidRDefault="00490383" w:rsidP="00A17295">
      <w:pPr>
        <w:pStyle w:val="10"/>
        <w:spacing w:line="318" w:lineRule="exact"/>
        <w:ind w:left="20" w:right="20" w:firstLine="560"/>
        <w:rPr>
          <w:sz w:val="24"/>
          <w:szCs w:val="24"/>
        </w:rPr>
      </w:pPr>
      <w:r w:rsidRPr="0098530E">
        <w:rPr>
          <w:sz w:val="24"/>
          <w:szCs w:val="24"/>
        </w:rPr>
        <w:t>Постоянный Комитет Союзного государства, именуемый в дальнейшем «Заказчик», в лице Государственного секретаря С</w:t>
      </w:r>
      <w:r>
        <w:rPr>
          <w:sz w:val="24"/>
          <w:szCs w:val="24"/>
        </w:rPr>
        <w:t>оюзного государства Рапоты Г.А.</w:t>
      </w:r>
      <w:r w:rsidRPr="0098530E">
        <w:rPr>
          <w:sz w:val="24"/>
          <w:szCs w:val="24"/>
        </w:rPr>
        <w:t>, действующего на основании Положения о Постоянном Комитете Союзного государства, с одной стороны, и ООО «</w:t>
      </w:r>
      <w:r w:rsidRPr="0098530E">
        <w:rPr>
          <w:color w:val="FF0000"/>
          <w:sz w:val="24"/>
          <w:szCs w:val="24"/>
        </w:rPr>
        <w:t>__________________</w:t>
      </w:r>
      <w:r w:rsidRPr="0098530E">
        <w:rPr>
          <w:sz w:val="24"/>
          <w:szCs w:val="24"/>
        </w:rPr>
        <w:t>», именуемое в дальнейшем «Поставщик», в лице</w:t>
      </w:r>
      <w:r w:rsidRPr="0098530E">
        <w:rPr>
          <w:color w:val="FF0000"/>
          <w:sz w:val="24"/>
          <w:szCs w:val="24"/>
        </w:rPr>
        <w:t>_____________________</w:t>
      </w:r>
      <w:r w:rsidRPr="0098530E">
        <w:rPr>
          <w:sz w:val="24"/>
          <w:szCs w:val="24"/>
        </w:rPr>
        <w:t>., действующего на основании Устава, с другой стороны, в дальнейшем именуемые Сторонами, на основании протокола конкурсной комиссии № ____ от __ __________2012 г., заключили Контракт</w:t>
      </w:r>
      <w:r>
        <w:rPr>
          <w:sz w:val="24"/>
          <w:szCs w:val="24"/>
        </w:rPr>
        <w:t xml:space="preserve"> (договор)</w:t>
      </w:r>
      <w:r w:rsidRPr="0098530E">
        <w:rPr>
          <w:sz w:val="24"/>
          <w:szCs w:val="24"/>
        </w:rPr>
        <w:t xml:space="preserve"> о нижеследующем:</w:t>
      </w:r>
    </w:p>
    <w:p w:rsidR="00490383" w:rsidRPr="0098530E" w:rsidRDefault="00490383" w:rsidP="00A17295">
      <w:pPr>
        <w:pStyle w:val="19"/>
        <w:keepNext/>
        <w:keepLines/>
        <w:shd w:val="clear" w:color="auto" w:fill="auto"/>
        <w:ind w:left="3840"/>
        <w:rPr>
          <w:sz w:val="24"/>
          <w:szCs w:val="24"/>
        </w:rPr>
      </w:pPr>
      <w:bookmarkStart w:id="72" w:name="bookmark0"/>
      <w:r w:rsidRPr="0098530E">
        <w:rPr>
          <w:sz w:val="24"/>
          <w:szCs w:val="24"/>
        </w:rPr>
        <w:t>1. Предмет Контракта</w:t>
      </w:r>
      <w:bookmarkEnd w:id="72"/>
      <w:r>
        <w:rPr>
          <w:sz w:val="24"/>
          <w:szCs w:val="24"/>
        </w:rPr>
        <w:t xml:space="preserve"> (договора)</w:t>
      </w:r>
    </w:p>
    <w:p w:rsidR="00490383" w:rsidRPr="0098530E" w:rsidRDefault="00490383" w:rsidP="00A17295">
      <w:pPr>
        <w:pStyle w:val="10"/>
        <w:spacing w:after="300" w:line="318" w:lineRule="exact"/>
        <w:ind w:left="20" w:right="20"/>
        <w:rPr>
          <w:sz w:val="24"/>
          <w:szCs w:val="24"/>
        </w:rPr>
      </w:pPr>
      <w:r w:rsidRPr="0098530E">
        <w:rPr>
          <w:sz w:val="24"/>
          <w:szCs w:val="24"/>
        </w:rPr>
        <w:t xml:space="preserve">В соответствии с настоящим </w:t>
      </w:r>
      <w:r w:rsidRPr="00E01041">
        <w:rPr>
          <w:sz w:val="24"/>
          <w:szCs w:val="24"/>
        </w:rPr>
        <w:t>Контрактом (договором)</w:t>
      </w:r>
      <w:r w:rsidRPr="0098530E">
        <w:rPr>
          <w:sz w:val="24"/>
          <w:szCs w:val="24"/>
        </w:rPr>
        <w:t xml:space="preserve"> Поставщик обязуется поставить Заказчику </w:t>
      </w:r>
      <w:r>
        <w:rPr>
          <w:sz w:val="24"/>
          <w:szCs w:val="24"/>
        </w:rPr>
        <w:t>программно-аппаратное обеспечение</w:t>
      </w:r>
      <w:r w:rsidRPr="0098530E">
        <w:rPr>
          <w:sz w:val="24"/>
          <w:szCs w:val="24"/>
        </w:rPr>
        <w:t xml:space="preserve"> (далее - Товар) в соответствии со Спецификацией на поставку Товара (приложение № 1 к настоящему Контракту</w:t>
      </w:r>
      <w:r>
        <w:rPr>
          <w:sz w:val="24"/>
          <w:szCs w:val="24"/>
        </w:rPr>
        <w:t xml:space="preserve"> (договору)</w:t>
      </w:r>
      <w:r w:rsidRPr="0098530E">
        <w:rPr>
          <w:sz w:val="24"/>
          <w:szCs w:val="24"/>
        </w:rPr>
        <w:t>)</w:t>
      </w:r>
      <w:r>
        <w:rPr>
          <w:sz w:val="24"/>
          <w:szCs w:val="24"/>
        </w:rPr>
        <w:t xml:space="preserve"> и техническим заданием</w:t>
      </w:r>
      <w:r w:rsidRPr="0098530E">
        <w:rPr>
          <w:sz w:val="24"/>
          <w:szCs w:val="24"/>
        </w:rPr>
        <w:t>, а Заказчик обязуется принять и оплатить Товар в соответствии с условиями настоящего Контракта</w:t>
      </w:r>
      <w:r>
        <w:rPr>
          <w:sz w:val="24"/>
          <w:szCs w:val="24"/>
        </w:rPr>
        <w:t xml:space="preserve"> (договора)</w:t>
      </w:r>
      <w:r w:rsidRPr="0098530E">
        <w:rPr>
          <w:sz w:val="24"/>
          <w:szCs w:val="24"/>
        </w:rPr>
        <w:t>.</w:t>
      </w:r>
    </w:p>
    <w:p w:rsidR="00490383" w:rsidRPr="0098530E" w:rsidRDefault="00490383" w:rsidP="00A17295">
      <w:pPr>
        <w:pStyle w:val="19"/>
        <w:keepNext/>
        <w:keepLines/>
        <w:shd w:val="clear" w:color="auto" w:fill="auto"/>
        <w:ind w:left="2800"/>
        <w:rPr>
          <w:sz w:val="24"/>
          <w:szCs w:val="24"/>
        </w:rPr>
      </w:pPr>
      <w:bookmarkStart w:id="73" w:name="bookmark1"/>
      <w:r w:rsidRPr="0098530E">
        <w:rPr>
          <w:sz w:val="24"/>
          <w:szCs w:val="24"/>
        </w:rPr>
        <w:t>2. Цена Контракта</w:t>
      </w:r>
      <w:r>
        <w:rPr>
          <w:sz w:val="24"/>
          <w:szCs w:val="24"/>
        </w:rPr>
        <w:t xml:space="preserve"> (договора)</w:t>
      </w:r>
      <w:r w:rsidRPr="0098530E">
        <w:rPr>
          <w:sz w:val="24"/>
          <w:szCs w:val="24"/>
        </w:rPr>
        <w:t xml:space="preserve"> и порядок расчетов</w:t>
      </w:r>
      <w:bookmarkEnd w:id="73"/>
    </w:p>
    <w:p w:rsidR="00490383" w:rsidRPr="0098530E" w:rsidRDefault="00490383" w:rsidP="00A17295">
      <w:pPr>
        <w:pStyle w:val="10"/>
        <w:numPr>
          <w:ilvl w:val="0"/>
          <w:numId w:val="30"/>
        </w:numPr>
        <w:tabs>
          <w:tab w:val="left" w:pos="523"/>
        </w:tabs>
        <w:spacing w:line="318" w:lineRule="exact"/>
        <w:ind w:left="20" w:right="20"/>
        <w:rPr>
          <w:color w:val="FF0000"/>
          <w:sz w:val="24"/>
          <w:szCs w:val="24"/>
        </w:rPr>
      </w:pPr>
      <w:r w:rsidRPr="0098530E">
        <w:rPr>
          <w:sz w:val="24"/>
          <w:szCs w:val="24"/>
        </w:rPr>
        <w:t>Цена настоящего Контракта</w:t>
      </w:r>
      <w:r>
        <w:rPr>
          <w:sz w:val="24"/>
          <w:szCs w:val="24"/>
        </w:rPr>
        <w:t xml:space="preserve"> (договора)</w:t>
      </w:r>
      <w:r w:rsidRPr="0098530E">
        <w:rPr>
          <w:sz w:val="24"/>
          <w:szCs w:val="24"/>
        </w:rPr>
        <w:t xml:space="preserve"> составляет </w:t>
      </w:r>
      <w:r w:rsidRPr="0098530E">
        <w:rPr>
          <w:color w:val="FF0000"/>
          <w:sz w:val="24"/>
          <w:szCs w:val="24"/>
        </w:rPr>
        <w:t>0000 000</w:t>
      </w:r>
      <w:r>
        <w:rPr>
          <w:color w:val="FF0000"/>
          <w:sz w:val="24"/>
          <w:szCs w:val="24"/>
        </w:rPr>
        <w:t xml:space="preserve"> (_____________</w:t>
      </w:r>
      <w:r w:rsidRPr="0098530E">
        <w:rPr>
          <w:color w:val="FF0000"/>
          <w:sz w:val="24"/>
          <w:szCs w:val="24"/>
        </w:rPr>
        <w:t>______) рублей 00 копеек, с учетом НДС- 18%: 00 000 _____________________ рублей.</w:t>
      </w:r>
    </w:p>
    <w:p w:rsidR="00490383" w:rsidRPr="0098530E" w:rsidRDefault="00490383" w:rsidP="00A17295">
      <w:pPr>
        <w:pStyle w:val="10"/>
        <w:numPr>
          <w:ilvl w:val="0"/>
          <w:numId w:val="30"/>
        </w:numPr>
        <w:tabs>
          <w:tab w:val="left" w:pos="664"/>
        </w:tabs>
        <w:spacing w:line="318" w:lineRule="exact"/>
        <w:ind w:left="20" w:right="20"/>
        <w:rPr>
          <w:sz w:val="24"/>
          <w:szCs w:val="24"/>
        </w:rPr>
      </w:pPr>
      <w:r w:rsidRPr="0098530E">
        <w:rPr>
          <w:sz w:val="24"/>
          <w:szCs w:val="24"/>
        </w:rPr>
        <w:t>Цена настоящего Контракта</w:t>
      </w:r>
      <w:r>
        <w:rPr>
          <w:sz w:val="24"/>
          <w:szCs w:val="24"/>
        </w:rPr>
        <w:t xml:space="preserve"> (договора)</w:t>
      </w:r>
      <w:r w:rsidRPr="0098530E">
        <w:rPr>
          <w:sz w:val="24"/>
          <w:szCs w:val="24"/>
        </w:rPr>
        <w:t xml:space="preserve"> указана с учетом других налогов, пошлин, транспортных расходов и прочих сборов, предусмотренных условиями поставки, а также с учетом погрузки - разгрузки Товара и не может изменяться в ходе его исполнения.</w:t>
      </w:r>
    </w:p>
    <w:p w:rsidR="00490383" w:rsidRPr="0098530E" w:rsidRDefault="00490383" w:rsidP="00A17295">
      <w:pPr>
        <w:pStyle w:val="10"/>
        <w:numPr>
          <w:ilvl w:val="0"/>
          <w:numId w:val="30"/>
        </w:numPr>
        <w:tabs>
          <w:tab w:val="left" w:pos="559"/>
        </w:tabs>
        <w:spacing w:line="318" w:lineRule="exact"/>
        <w:ind w:left="20" w:right="20"/>
        <w:rPr>
          <w:sz w:val="24"/>
          <w:szCs w:val="24"/>
        </w:rPr>
      </w:pPr>
      <w:r w:rsidRPr="0098530E">
        <w:rPr>
          <w:sz w:val="24"/>
          <w:szCs w:val="24"/>
        </w:rPr>
        <w:t>Товар оплачивается Заказчиком в соответствии с объемами выделенных бюджетных ассигнований.</w:t>
      </w:r>
    </w:p>
    <w:p w:rsidR="00490383" w:rsidRPr="0098530E" w:rsidRDefault="00490383" w:rsidP="00A17295">
      <w:pPr>
        <w:pStyle w:val="10"/>
        <w:numPr>
          <w:ilvl w:val="0"/>
          <w:numId w:val="30"/>
        </w:numPr>
        <w:tabs>
          <w:tab w:val="left" w:pos="545"/>
        </w:tabs>
        <w:spacing w:after="300" w:line="318" w:lineRule="exact"/>
        <w:ind w:left="20" w:right="20"/>
        <w:rPr>
          <w:sz w:val="24"/>
          <w:szCs w:val="24"/>
        </w:rPr>
      </w:pPr>
      <w:r w:rsidRPr="0098530E">
        <w:rPr>
          <w:sz w:val="24"/>
          <w:szCs w:val="24"/>
        </w:rPr>
        <w:t>Оплата по настоящему Контракт</w:t>
      </w:r>
      <w:r>
        <w:rPr>
          <w:sz w:val="24"/>
          <w:szCs w:val="24"/>
        </w:rPr>
        <w:t>у (договору)</w:t>
      </w:r>
      <w:r w:rsidRPr="0098530E">
        <w:rPr>
          <w:sz w:val="24"/>
          <w:szCs w:val="24"/>
        </w:rPr>
        <w:t xml:space="preserve"> осуществляется Заказчиком без авансирования, путем перечисления денежных средств на расче</w:t>
      </w:r>
      <w:r>
        <w:rPr>
          <w:sz w:val="24"/>
          <w:szCs w:val="24"/>
        </w:rPr>
        <w:t>тный счет Поставщика в течение 10-ти</w:t>
      </w:r>
      <w:r w:rsidRPr="0098530E">
        <w:rPr>
          <w:sz w:val="24"/>
          <w:szCs w:val="24"/>
        </w:rPr>
        <w:t xml:space="preserve"> банковских дней с даты подписания Сторонами Акта приемки – передачи Товара, счета-фактуры и товарно-транспортной накладной.</w:t>
      </w:r>
    </w:p>
    <w:p w:rsidR="00490383" w:rsidRPr="0098530E" w:rsidRDefault="00490383" w:rsidP="00A17295">
      <w:pPr>
        <w:pStyle w:val="19"/>
        <w:keepNext/>
        <w:keepLines/>
        <w:shd w:val="clear" w:color="auto" w:fill="auto"/>
        <w:ind w:left="3500"/>
        <w:rPr>
          <w:sz w:val="24"/>
          <w:szCs w:val="24"/>
        </w:rPr>
      </w:pPr>
      <w:bookmarkStart w:id="74" w:name="bookmark2"/>
      <w:r w:rsidRPr="0098530E">
        <w:rPr>
          <w:sz w:val="24"/>
          <w:szCs w:val="24"/>
        </w:rPr>
        <w:t>3. Условия и срок поставки</w:t>
      </w:r>
      <w:bookmarkEnd w:id="74"/>
    </w:p>
    <w:p w:rsidR="00490383" w:rsidRPr="0098530E" w:rsidRDefault="00490383" w:rsidP="00A17295">
      <w:pPr>
        <w:pStyle w:val="10"/>
        <w:numPr>
          <w:ilvl w:val="0"/>
          <w:numId w:val="31"/>
        </w:numPr>
        <w:tabs>
          <w:tab w:val="left" w:pos="870"/>
        </w:tabs>
        <w:spacing w:line="318" w:lineRule="exact"/>
        <w:ind w:left="20" w:right="20"/>
        <w:rPr>
          <w:i/>
          <w:sz w:val="24"/>
          <w:szCs w:val="24"/>
        </w:rPr>
      </w:pPr>
      <w:r w:rsidRPr="0098530E">
        <w:rPr>
          <w:sz w:val="24"/>
          <w:szCs w:val="24"/>
        </w:rPr>
        <w:t>Поставка Товара производится Поставщиком в соответствии со Спецификацией на поставку Товара (Приложение № 1) в течение</w:t>
      </w:r>
      <w:r w:rsidRPr="0098530E">
        <w:rPr>
          <w:color w:val="FF0000"/>
          <w:sz w:val="24"/>
          <w:szCs w:val="24"/>
        </w:rPr>
        <w:t>__</w:t>
      </w:r>
      <w:r w:rsidRPr="0098530E">
        <w:rPr>
          <w:sz w:val="24"/>
          <w:szCs w:val="24"/>
        </w:rPr>
        <w:t xml:space="preserve"> дней с даты подписания Контракта</w:t>
      </w:r>
      <w:r>
        <w:rPr>
          <w:sz w:val="24"/>
          <w:szCs w:val="24"/>
        </w:rPr>
        <w:t xml:space="preserve"> (договора)</w:t>
      </w:r>
      <w:r w:rsidRPr="0098530E">
        <w:rPr>
          <w:sz w:val="24"/>
          <w:szCs w:val="24"/>
        </w:rPr>
        <w:t>.</w:t>
      </w:r>
    </w:p>
    <w:p w:rsidR="00490383" w:rsidRPr="0098530E" w:rsidRDefault="00490383" w:rsidP="00A17295">
      <w:pPr>
        <w:pStyle w:val="19"/>
        <w:keepNext/>
        <w:keepLines/>
        <w:shd w:val="clear" w:color="auto" w:fill="auto"/>
        <w:spacing w:line="333" w:lineRule="exact"/>
        <w:ind w:left="3500"/>
        <w:rPr>
          <w:sz w:val="24"/>
          <w:szCs w:val="24"/>
        </w:rPr>
      </w:pPr>
      <w:bookmarkStart w:id="75" w:name="bookmark3"/>
    </w:p>
    <w:p w:rsidR="00490383" w:rsidRPr="0098530E" w:rsidRDefault="00490383" w:rsidP="00A17295">
      <w:pPr>
        <w:pStyle w:val="19"/>
        <w:keepNext/>
        <w:keepLines/>
        <w:shd w:val="clear" w:color="auto" w:fill="auto"/>
        <w:spacing w:line="333" w:lineRule="exact"/>
        <w:ind w:left="3500"/>
        <w:jc w:val="both"/>
        <w:rPr>
          <w:sz w:val="24"/>
          <w:szCs w:val="24"/>
        </w:rPr>
      </w:pPr>
      <w:r w:rsidRPr="0098530E">
        <w:rPr>
          <w:sz w:val="24"/>
          <w:szCs w:val="24"/>
        </w:rPr>
        <w:t>4. Обязательства Сторон</w:t>
      </w:r>
      <w:bookmarkEnd w:id="75"/>
    </w:p>
    <w:p w:rsidR="00490383" w:rsidRPr="0098530E" w:rsidRDefault="00490383" w:rsidP="00A17295">
      <w:pPr>
        <w:pStyle w:val="21"/>
        <w:shd w:val="clear" w:color="auto" w:fill="auto"/>
        <w:ind w:left="20"/>
        <w:rPr>
          <w:sz w:val="24"/>
          <w:szCs w:val="24"/>
        </w:rPr>
      </w:pPr>
      <w:r w:rsidRPr="0098530E">
        <w:rPr>
          <w:sz w:val="24"/>
          <w:szCs w:val="24"/>
        </w:rPr>
        <w:t>4.1. Поставщик обязуется:</w:t>
      </w:r>
    </w:p>
    <w:p w:rsidR="00490383" w:rsidRPr="0098530E" w:rsidRDefault="00490383" w:rsidP="00A17295">
      <w:pPr>
        <w:pStyle w:val="10"/>
        <w:numPr>
          <w:ilvl w:val="0"/>
          <w:numId w:val="32"/>
        </w:numPr>
        <w:tabs>
          <w:tab w:val="left" w:pos="794"/>
        </w:tabs>
        <w:spacing w:line="333" w:lineRule="exact"/>
        <w:ind w:left="20"/>
        <w:rPr>
          <w:sz w:val="24"/>
          <w:szCs w:val="24"/>
        </w:rPr>
      </w:pPr>
      <w:r w:rsidRPr="0098530E">
        <w:rPr>
          <w:sz w:val="24"/>
          <w:szCs w:val="24"/>
        </w:rPr>
        <w:t>Поставить Товар в соответствии с условиями настоящего Контракта</w:t>
      </w:r>
      <w:r>
        <w:rPr>
          <w:sz w:val="24"/>
          <w:szCs w:val="24"/>
        </w:rPr>
        <w:t xml:space="preserve"> (договора)</w:t>
      </w:r>
      <w:r w:rsidRPr="0098530E">
        <w:rPr>
          <w:sz w:val="24"/>
          <w:szCs w:val="24"/>
        </w:rPr>
        <w:t>.</w:t>
      </w:r>
    </w:p>
    <w:p w:rsidR="00490383" w:rsidRPr="0098530E" w:rsidRDefault="00490383" w:rsidP="00A17295">
      <w:pPr>
        <w:pStyle w:val="10"/>
        <w:numPr>
          <w:ilvl w:val="0"/>
          <w:numId w:val="32"/>
        </w:numPr>
        <w:tabs>
          <w:tab w:val="left" w:pos="809"/>
        </w:tabs>
        <w:spacing w:line="320" w:lineRule="exact"/>
        <w:ind w:left="40" w:right="20"/>
        <w:rPr>
          <w:sz w:val="24"/>
          <w:szCs w:val="24"/>
        </w:rPr>
      </w:pPr>
      <w:r w:rsidRPr="0098530E">
        <w:rPr>
          <w:sz w:val="24"/>
          <w:szCs w:val="24"/>
        </w:rPr>
        <w:t>Обеспечить соответствие поставляемой продукции техническим требованиям и техническим условиям изготовителя при ее эксплуатации и хранении в течение срока, указанного в сопроводительной документации на товар, и нести все расходы по замене или ремонту дефектной продукции, выявленной Заказчиком в течение срока действия гарантийных обязательств, если дефект не обусловлен нарушением условий хранения или эксплуатации.</w:t>
      </w:r>
    </w:p>
    <w:p w:rsidR="00490383" w:rsidRPr="0098530E" w:rsidRDefault="00490383" w:rsidP="00A17295">
      <w:pPr>
        <w:pStyle w:val="10"/>
        <w:numPr>
          <w:ilvl w:val="0"/>
          <w:numId w:val="32"/>
        </w:numPr>
        <w:tabs>
          <w:tab w:val="left" w:pos="1138"/>
        </w:tabs>
        <w:spacing w:line="320" w:lineRule="exact"/>
        <w:ind w:left="40" w:right="20"/>
        <w:rPr>
          <w:sz w:val="24"/>
          <w:szCs w:val="24"/>
        </w:rPr>
      </w:pPr>
      <w:r w:rsidRPr="0098530E">
        <w:rPr>
          <w:sz w:val="24"/>
          <w:szCs w:val="24"/>
        </w:rPr>
        <w:t>Обеспечить гарантийное обслуживание поставляемого товара в соответствии с гарантийными обязательствами.</w:t>
      </w:r>
    </w:p>
    <w:p w:rsidR="00490383" w:rsidRPr="0098530E" w:rsidRDefault="00490383" w:rsidP="00A17295">
      <w:pPr>
        <w:pStyle w:val="10"/>
        <w:numPr>
          <w:ilvl w:val="2"/>
          <w:numId w:val="33"/>
        </w:numPr>
        <w:tabs>
          <w:tab w:val="left" w:pos="918"/>
        </w:tabs>
        <w:spacing w:line="320" w:lineRule="exact"/>
        <w:ind w:left="0" w:right="20" w:firstLine="40"/>
        <w:rPr>
          <w:sz w:val="24"/>
          <w:szCs w:val="24"/>
        </w:rPr>
      </w:pPr>
      <w:r w:rsidRPr="0098530E">
        <w:rPr>
          <w:sz w:val="24"/>
          <w:szCs w:val="24"/>
        </w:rPr>
        <w:t>Передать Заказчику счет-фактуру и товарно-транспортную накладную оформленные и подписанные надлежащим образом.</w:t>
      </w:r>
    </w:p>
    <w:p w:rsidR="00490383" w:rsidRPr="0098530E" w:rsidRDefault="00490383" w:rsidP="00A17295">
      <w:pPr>
        <w:pStyle w:val="10"/>
        <w:numPr>
          <w:ilvl w:val="1"/>
          <w:numId w:val="33"/>
        </w:numPr>
        <w:tabs>
          <w:tab w:val="left" w:pos="537"/>
        </w:tabs>
        <w:spacing w:line="320" w:lineRule="exact"/>
        <w:rPr>
          <w:sz w:val="24"/>
          <w:szCs w:val="24"/>
        </w:rPr>
      </w:pPr>
      <w:r w:rsidRPr="0098530E">
        <w:rPr>
          <w:sz w:val="24"/>
          <w:szCs w:val="24"/>
        </w:rPr>
        <w:t>Заказчик обязуется:</w:t>
      </w:r>
    </w:p>
    <w:p w:rsidR="00490383" w:rsidRPr="0098530E" w:rsidRDefault="00490383" w:rsidP="00A17295">
      <w:pPr>
        <w:pStyle w:val="10"/>
        <w:spacing w:line="320" w:lineRule="exact"/>
        <w:ind w:left="40"/>
        <w:rPr>
          <w:sz w:val="24"/>
          <w:szCs w:val="24"/>
        </w:rPr>
      </w:pPr>
      <w:r w:rsidRPr="0098530E">
        <w:rPr>
          <w:sz w:val="24"/>
          <w:szCs w:val="24"/>
        </w:rPr>
        <w:t>4.2.1. Принять и оплатить Товар в соответствии с условиями настоящего Контракта</w:t>
      </w:r>
      <w:r>
        <w:rPr>
          <w:sz w:val="24"/>
          <w:szCs w:val="24"/>
        </w:rPr>
        <w:t xml:space="preserve"> (договора)</w:t>
      </w:r>
      <w:r w:rsidRPr="0098530E">
        <w:rPr>
          <w:sz w:val="24"/>
          <w:szCs w:val="24"/>
        </w:rPr>
        <w:t>.</w:t>
      </w:r>
    </w:p>
    <w:p w:rsidR="00490383" w:rsidRPr="0098530E" w:rsidRDefault="00490383" w:rsidP="00A17295">
      <w:pPr>
        <w:pStyle w:val="10"/>
        <w:numPr>
          <w:ilvl w:val="1"/>
          <w:numId w:val="33"/>
        </w:numPr>
        <w:tabs>
          <w:tab w:val="left" w:pos="0"/>
        </w:tabs>
        <w:spacing w:after="280" w:line="320" w:lineRule="exact"/>
        <w:ind w:left="0" w:right="20" w:firstLine="20"/>
        <w:rPr>
          <w:sz w:val="24"/>
          <w:szCs w:val="24"/>
        </w:rPr>
      </w:pPr>
      <w:r w:rsidRPr="0098530E">
        <w:rPr>
          <w:sz w:val="24"/>
          <w:szCs w:val="24"/>
        </w:rPr>
        <w:t xml:space="preserve">Ни одна из Сторон не вправе передавать свои права и обязательства по настоящему </w:t>
      </w:r>
      <w:r>
        <w:rPr>
          <w:sz w:val="24"/>
          <w:szCs w:val="24"/>
        </w:rPr>
        <w:t>Контракту (договору)</w:t>
      </w:r>
      <w:r w:rsidRPr="0098530E">
        <w:rPr>
          <w:sz w:val="24"/>
          <w:szCs w:val="24"/>
        </w:rPr>
        <w:t xml:space="preserve"> третьей стороне без письменного согласия другой Стороны.</w:t>
      </w:r>
    </w:p>
    <w:p w:rsidR="00490383" w:rsidRPr="0098530E" w:rsidRDefault="00490383" w:rsidP="00A17295">
      <w:pPr>
        <w:pStyle w:val="19"/>
        <w:keepNext/>
        <w:keepLines/>
        <w:shd w:val="clear" w:color="auto" w:fill="auto"/>
        <w:spacing w:after="141" w:line="270" w:lineRule="exact"/>
        <w:ind w:left="3740"/>
        <w:jc w:val="both"/>
        <w:rPr>
          <w:sz w:val="24"/>
          <w:szCs w:val="24"/>
        </w:rPr>
      </w:pPr>
      <w:bookmarkStart w:id="76" w:name="bookmark4"/>
      <w:r w:rsidRPr="0098530E">
        <w:rPr>
          <w:sz w:val="24"/>
          <w:szCs w:val="24"/>
        </w:rPr>
        <w:t>5. Порядок приемки Товара</w:t>
      </w:r>
      <w:bookmarkEnd w:id="76"/>
    </w:p>
    <w:p w:rsidR="00490383" w:rsidRPr="0098530E" w:rsidRDefault="00490383" w:rsidP="00A17295">
      <w:pPr>
        <w:pStyle w:val="10"/>
        <w:numPr>
          <w:ilvl w:val="0"/>
          <w:numId w:val="34"/>
        </w:numPr>
        <w:tabs>
          <w:tab w:val="left" w:pos="587"/>
        </w:tabs>
        <w:spacing w:line="295" w:lineRule="exact"/>
        <w:ind w:left="40" w:right="20"/>
        <w:rPr>
          <w:sz w:val="24"/>
          <w:szCs w:val="24"/>
        </w:rPr>
      </w:pPr>
      <w:r w:rsidRPr="0098530E">
        <w:rPr>
          <w:sz w:val="24"/>
          <w:szCs w:val="24"/>
        </w:rPr>
        <w:t>По факту приемки Товара Заказчиком составляется Акт приемки - передачи Товара, подписываемый представителями Сторон и скрепленный печатями Сторон.</w:t>
      </w:r>
    </w:p>
    <w:p w:rsidR="00490383" w:rsidRPr="0098530E" w:rsidRDefault="00490383" w:rsidP="00A17295">
      <w:pPr>
        <w:pStyle w:val="10"/>
        <w:numPr>
          <w:ilvl w:val="0"/>
          <w:numId w:val="34"/>
        </w:numPr>
        <w:tabs>
          <w:tab w:val="left" w:pos="659"/>
        </w:tabs>
        <w:spacing w:line="274" w:lineRule="exact"/>
        <w:ind w:left="40" w:right="20"/>
        <w:rPr>
          <w:sz w:val="24"/>
          <w:szCs w:val="24"/>
        </w:rPr>
      </w:pPr>
      <w:r w:rsidRPr="0098530E">
        <w:rPr>
          <w:sz w:val="24"/>
          <w:szCs w:val="24"/>
        </w:rPr>
        <w:t>Моментом исполнения обязательств Поставщика по поставке Товара по настоящему Контракт</w:t>
      </w:r>
      <w:r>
        <w:rPr>
          <w:sz w:val="24"/>
          <w:szCs w:val="24"/>
        </w:rPr>
        <w:t>у (договору)</w:t>
      </w:r>
      <w:r w:rsidRPr="0098530E">
        <w:rPr>
          <w:sz w:val="24"/>
          <w:szCs w:val="24"/>
        </w:rPr>
        <w:t xml:space="preserve"> считается факт передачи товара Поставщиком, что подтверждается Актом приемки - передачи товара (без претензий).</w:t>
      </w:r>
    </w:p>
    <w:p w:rsidR="00490383" w:rsidRPr="0098530E" w:rsidRDefault="00490383" w:rsidP="00A17295">
      <w:pPr>
        <w:pStyle w:val="10"/>
        <w:numPr>
          <w:ilvl w:val="0"/>
          <w:numId w:val="34"/>
        </w:numPr>
        <w:tabs>
          <w:tab w:val="left" w:pos="609"/>
        </w:tabs>
        <w:spacing w:line="274" w:lineRule="exact"/>
        <w:ind w:left="40" w:right="20"/>
        <w:rPr>
          <w:sz w:val="24"/>
          <w:szCs w:val="24"/>
        </w:rPr>
      </w:pPr>
      <w:r w:rsidRPr="0098530E">
        <w:rPr>
          <w:sz w:val="24"/>
          <w:szCs w:val="24"/>
        </w:rPr>
        <w:t>Право собственности на товар и риск случайной гибели или случайного повреждения Товара переходит по настоящему Контракт</w:t>
      </w:r>
      <w:r>
        <w:rPr>
          <w:sz w:val="24"/>
          <w:szCs w:val="24"/>
        </w:rPr>
        <w:t>у (договору)</w:t>
      </w:r>
      <w:r w:rsidRPr="0098530E">
        <w:rPr>
          <w:sz w:val="24"/>
          <w:szCs w:val="24"/>
        </w:rPr>
        <w:t xml:space="preserve"> с момента подписания Сторонами Акта сдачи-приемки - передачи Товара.</w:t>
      </w:r>
    </w:p>
    <w:p w:rsidR="00490383" w:rsidRPr="0098530E" w:rsidRDefault="00490383" w:rsidP="00A17295">
      <w:pPr>
        <w:pStyle w:val="10"/>
        <w:spacing w:line="317" w:lineRule="exact"/>
        <w:ind w:left="40"/>
        <w:rPr>
          <w:sz w:val="24"/>
          <w:szCs w:val="24"/>
        </w:rPr>
      </w:pPr>
      <w:r w:rsidRPr="0098530E">
        <w:rPr>
          <w:sz w:val="24"/>
          <w:szCs w:val="24"/>
        </w:rPr>
        <w:t>5.4. Маркировка упаковки должна строго соответствовать маркировке Товара.</w:t>
      </w:r>
    </w:p>
    <w:p w:rsidR="00490383" w:rsidRPr="0098530E" w:rsidRDefault="00490383" w:rsidP="00A17295">
      <w:pPr>
        <w:pStyle w:val="10"/>
        <w:numPr>
          <w:ilvl w:val="0"/>
          <w:numId w:val="35"/>
        </w:numPr>
        <w:tabs>
          <w:tab w:val="left" w:pos="666"/>
        </w:tabs>
        <w:spacing w:line="317" w:lineRule="exact"/>
        <w:ind w:left="40" w:right="20"/>
        <w:rPr>
          <w:sz w:val="24"/>
          <w:szCs w:val="24"/>
        </w:rPr>
      </w:pPr>
      <w:r w:rsidRPr="0098530E">
        <w:rPr>
          <w:sz w:val="24"/>
          <w:szCs w:val="24"/>
        </w:rPr>
        <w:t>Упаковка должна обеспечивать сохранность Товара при транспортировке и погрузо - разгрузочных работах к конечному месту эксплуатации и дальнейшем хранении.</w:t>
      </w:r>
    </w:p>
    <w:p w:rsidR="00490383" w:rsidRPr="0098530E" w:rsidRDefault="00490383" w:rsidP="00A17295">
      <w:pPr>
        <w:pStyle w:val="10"/>
        <w:numPr>
          <w:ilvl w:val="0"/>
          <w:numId w:val="35"/>
        </w:numPr>
        <w:tabs>
          <w:tab w:val="left" w:pos="522"/>
        </w:tabs>
        <w:spacing w:after="278" w:line="317" w:lineRule="exact"/>
        <w:ind w:left="40"/>
        <w:rPr>
          <w:sz w:val="24"/>
          <w:szCs w:val="24"/>
        </w:rPr>
      </w:pPr>
      <w:r w:rsidRPr="0098530E">
        <w:rPr>
          <w:sz w:val="24"/>
          <w:szCs w:val="24"/>
        </w:rPr>
        <w:t>Некачественный и (или) некомплектный Товар считается не поставленным.</w:t>
      </w:r>
    </w:p>
    <w:p w:rsidR="00490383" w:rsidRPr="0098530E" w:rsidRDefault="00490383" w:rsidP="00A17295">
      <w:pPr>
        <w:pStyle w:val="19"/>
        <w:keepNext/>
        <w:keepLines/>
        <w:shd w:val="clear" w:color="auto" w:fill="auto"/>
        <w:spacing w:line="270" w:lineRule="exact"/>
        <w:ind w:left="3360"/>
        <w:jc w:val="both"/>
        <w:rPr>
          <w:sz w:val="24"/>
          <w:szCs w:val="24"/>
        </w:rPr>
      </w:pPr>
      <w:bookmarkStart w:id="77" w:name="bookmark5"/>
      <w:r w:rsidRPr="0098530E">
        <w:rPr>
          <w:sz w:val="24"/>
          <w:szCs w:val="24"/>
        </w:rPr>
        <w:t>6. Гарантийные обязательства</w:t>
      </w:r>
      <w:bookmarkEnd w:id="77"/>
    </w:p>
    <w:p w:rsidR="00490383" w:rsidRPr="0098530E" w:rsidRDefault="00490383" w:rsidP="00A17295">
      <w:pPr>
        <w:pStyle w:val="10"/>
        <w:numPr>
          <w:ilvl w:val="1"/>
          <w:numId w:val="35"/>
        </w:numPr>
        <w:tabs>
          <w:tab w:val="left" w:pos="537"/>
        </w:tabs>
        <w:spacing w:after="63" w:line="317" w:lineRule="exact"/>
        <w:ind w:left="40" w:right="20"/>
        <w:rPr>
          <w:color w:val="0070C0"/>
          <w:sz w:val="24"/>
          <w:szCs w:val="24"/>
        </w:rPr>
      </w:pPr>
      <w:r w:rsidRPr="0098530E">
        <w:rPr>
          <w:sz w:val="24"/>
          <w:szCs w:val="24"/>
        </w:rPr>
        <w:t>Поставщик гарантирует, что Товар, поставляемый по Контракт</w:t>
      </w:r>
      <w:r>
        <w:rPr>
          <w:sz w:val="24"/>
          <w:szCs w:val="24"/>
        </w:rPr>
        <w:t>у (договору)</w:t>
      </w:r>
      <w:r w:rsidRPr="0098530E">
        <w:rPr>
          <w:sz w:val="24"/>
          <w:szCs w:val="24"/>
        </w:rPr>
        <w:t>, не имеет недостатков, связанных с качеством изготовления, и является новым, т.е. не бывшим в эксплуатации.</w:t>
      </w:r>
    </w:p>
    <w:p w:rsidR="00490383" w:rsidRPr="0098530E" w:rsidRDefault="00490383" w:rsidP="00A17295">
      <w:pPr>
        <w:pStyle w:val="10"/>
        <w:numPr>
          <w:ilvl w:val="1"/>
          <w:numId w:val="35"/>
        </w:numPr>
        <w:tabs>
          <w:tab w:val="left" w:pos="612"/>
        </w:tabs>
        <w:spacing w:after="57" w:line="313" w:lineRule="exact"/>
        <w:ind w:left="40" w:right="20"/>
        <w:rPr>
          <w:sz w:val="24"/>
          <w:szCs w:val="24"/>
        </w:rPr>
      </w:pPr>
      <w:r w:rsidRPr="0098530E">
        <w:rPr>
          <w:sz w:val="24"/>
          <w:szCs w:val="24"/>
        </w:rPr>
        <w:t>Поставщик гарантирует комплектность Товара и качество в соответствии с государственными стандартами и техническими условиями, которые подтверждаются соответствующей документацией (сертификат качества и другие сертификаты).</w:t>
      </w:r>
    </w:p>
    <w:p w:rsidR="00490383" w:rsidRPr="0098530E" w:rsidRDefault="00490383" w:rsidP="00A17295">
      <w:pPr>
        <w:pStyle w:val="10"/>
        <w:numPr>
          <w:ilvl w:val="1"/>
          <w:numId w:val="35"/>
        </w:numPr>
        <w:tabs>
          <w:tab w:val="left" w:pos="569"/>
        </w:tabs>
        <w:spacing w:line="317" w:lineRule="exact"/>
        <w:ind w:left="40" w:right="20"/>
        <w:rPr>
          <w:sz w:val="24"/>
          <w:szCs w:val="24"/>
        </w:rPr>
      </w:pPr>
      <w:r w:rsidRPr="0098530E">
        <w:rPr>
          <w:sz w:val="24"/>
          <w:szCs w:val="24"/>
        </w:rPr>
        <w:t>Гарантийный срок на Товар, включая все комплектующие, составные части и принадлежности, составляет 12 месяцев.</w:t>
      </w:r>
    </w:p>
    <w:p w:rsidR="00490383" w:rsidRPr="0098530E" w:rsidRDefault="00490383" w:rsidP="00A17295">
      <w:pPr>
        <w:pStyle w:val="10"/>
        <w:numPr>
          <w:ilvl w:val="1"/>
          <w:numId w:val="35"/>
        </w:numPr>
        <w:tabs>
          <w:tab w:val="left" w:pos="681"/>
        </w:tabs>
        <w:spacing w:line="317" w:lineRule="exact"/>
        <w:ind w:left="40" w:right="20"/>
        <w:rPr>
          <w:sz w:val="24"/>
          <w:szCs w:val="24"/>
        </w:rPr>
      </w:pPr>
      <w:r w:rsidRPr="0098530E">
        <w:rPr>
          <w:sz w:val="24"/>
          <w:szCs w:val="24"/>
        </w:rPr>
        <w:t>В течение гарантийного срока Заказчик вправе по своему усмотрению требовать:</w:t>
      </w:r>
    </w:p>
    <w:p w:rsidR="00490383" w:rsidRPr="0098530E" w:rsidRDefault="00490383" w:rsidP="00A17295">
      <w:pPr>
        <w:pStyle w:val="10"/>
        <w:numPr>
          <w:ilvl w:val="0"/>
          <w:numId w:val="36"/>
        </w:numPr>
        <w:tabs>
          <w:tab w:val="left" w:pos="429"/>
        </w:tabs>
        <w:spacing w:line="317" w:lineRule="exact"/>
        <w:ind w:left="40" w:right="20"/>
        <w:rPr>
          <w:sz w:val="24"/>
          <w:szCs w:val="24"/>
        </w:rPr>
      </w:pPr>
      <w:r w:rsidRPr="0098530E">
        <w:rPr>
          <w:sz w:val="24"/>
          <w:szCs w:val="24"/>
        </w:rPr>
        <w:t>безвозмездного устранения недостатков Товара или возмещения расходов на их исправление Заказчиком;</w:t>
      </w:r>
    </w:p>
    <w:p w:rsidR="00490383" w:rsidRPr="0098530E" w:rsidRDefault="00490383" w:rsidP="00A17295">
      <w:pPr>
        <w:pStyle w:val="10"/>
        <w:numPr>
          <w:ilvl w:val="0"/>
          <w:numId w:val="36"/>
        </w:numPr>
        <w:tabs>
          <w:tab w:val="left" w:pos="422"/>
        </w:tabs>
        <w:spacing w:line="317" w:lineRule="exact"/>
        <w:ind w:left="40"/>
        <w:jc w:val="left"/>
        <w:rPr>
          <w:sz w:val="24"/>
          <w:szCs w:val="24"/>
        </w:rPr>
      </w:pPr>
      <w:r w:rsidRPr="0098530E">
        <w:rPr>
          <w:sz w:val="24"/>
          <w:szCs w:val="24"/>
        </w:rPr>
        <w:t>замены на аналогичный Товар.</w:t>
      </w:r>
    </w:p>
    <w:p w:rsidR="00490383" w:rsidRPr="0098530E" w:rsidRDefault="00490383" w:rsidP="00A17295">
      <w:pPr>
        <w:pStyle w:val="10"/>
        <w:numPr>
          <w:ilvl w:val="1"/>
          <w:numId w:val="35"/>
        </w:numPr>
        <w:tabs>
          <w:tab w:val="left" w:pos="609"/>
        </w:tabs>
        <w:spacing w:line="317" w:lineRule="exact"/>
        <w:ind w:left="40" w:right="20"/>
        <w:rPr>
          <w:sz w:val="24"/>
          <w:szCs w:val="24"/>
        </w:rPr>
      </w:pPr>
      <w:r w:rsidRPr="0098530E">
        <w:rPr>
          <w:sz w:val="24"/>
          <w:szCs w:val="24"/>
        </w:rPr>
        <w:t>Заказчик вправе требовать полного возмещения убытков, причиненных ему вследствие поставки ему Товара ненадлежащего качества.</w:t>
      </w:r>
    </w:p>
    <w:p w:rsidR="00490383" w:rsidRPr="0098530E" w:rsidRDefault="00490383" w:rsidP="00A17295">
      <w:pPr>
        <w:pStyle w:val="10"/>
        <w:numPr>
          <w:ilvl w:val="1"/>
          <w:numId w:val="37"/>
        </w:numPr>
        <w:tabs>
          <w:tab w:val="left" w:pos="630"/>
        </w:tabs>
        <w:spacing w:line="320" w:lineRule="exact"/>
        <w:ind w:left="0" w:right="20" w:firstLine="0"/>
        <w:rPr>
          <w:sz w:val="24"/>
          <w:szCs w:val="24"/>
        </w:rPr>
      </w:pPr>
      <w:r w:rsidRPr="0098530E">
        <w:rPr>
          <w:sz w:val="24"/>
          <w:szCs w:val="24"/>
        </w:rPr>
        <w:t xml:space="preserve">Если в период гарантийного срока обнаружатся недостатки, Поставщик обязан исполнить требования Заказчика, предусмотренные пунктом 6.4. </w:t>
      </w:r>
      <w:r w:rsidRPr="00E01041">
        <w:rPr>
          <w:sz w:val="24"/>
          <w:szCs w:val="24"/>
        </w:rPr>
        <w:t>Контракта (договора)</w:t>
      </w:r>
      <w:r w:rsidRPr="0098530E">
        <w:rPr>
          <w:sz w:val="24"/>
          <w:szCs w:val="24"/>
        </w:rPr>
        <w:t>, в установленные Заказчиком сроки. Для участия в составлении акта, фиксирующего недостатки, согласования порядка и сроков их устранения Поставщик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90383" w:rsidRPr="0098530E" w:rsidRDefault="00490383" w:rsidP="00A17295">
      <w:pPr>
        <w:pStyle w:val="10"/>
        <w:spacing w:after="240" w:line="320" w:lineRule="exact"/>
        <w:ind w:right="20"/>
        <w:rPr>
          <w:sz w:val="24"/>
          <w:szCs w:val="24"/>
        </w:rPr>
      </w:pPr>
      <w:r w:rsidRPr="0098530E">
        <w:rPr>
          <w:sz w:val="24"/>
          <w:szCs w:val="24"/>
        </w:rPr>
        <w:t>6.7. При неявке или отказе Поставщика от составления или подписания акта обнаруженных недостатков, Заказчик составляет односторонний акт на основании проведения независимой экспертизы. В случае если экспертизой установлено, что недостаток Товара возник по вине Поставщика, расходы на проведение независимой экспертизы относятся на его счет.</w:t>
      </w:r>
    </w:p>
    <w:p w:rsidR="00490383" w:rsidRPr="0098530E" w:rsidRDefault="00490383" w:rsidP="00A17295">
      <w:pPr>
        <w:pStyle w:val="19"/>
        <w:keepNext/>
        <w:keepLines/>
        <w:shd w:val="clear" w:color="auto" w:fill="auto"/>
        <w:spacing w:line="320" w:lineRule="exact"/>
        <w:ind w:left="3840"/>
        <w:rPr>
          <w:sz w:val="24"/>
          <w:szCs w:val="24"/>
        </w:rPr>
      </w:pPr>
      <w:bookmarkStart w:id="78" w:name="bookmark6"/>
      <w:r w:rsidRPr="0098530E">
        <w:rPr>
          <w:sz w:val="24"/>
          <w:szCs w:val="24"/>
        </w:rPr>
        <w:t>7. Ответственность Сторон</w:t>
      </w:r>
      <w:bookmarkEnd w:id="78"/>
    </w:p>
    <w:p w:rsidR="00490383" w:rsidRPr="0098530E" w:rsidRDefault="00490383" w:rsidP="00A17295">
      <w:pPr>
        <w:pStyle w:val="10"/>
        <w:numPr>
          <w:ilvl w:val="1"/>
          <w:numId w:val="38"/>
        </w:numPr>
        <w:tabs>
          <w:tab w:val="left" w:pos="709"/>
        </w:tabs>
        <w:spacing w:line="320" w:lineRule="exact"/>
        <w:ind w:left="0" w:right="20" w:firstLine="0"/>
        <w:rPr>
          <w:sz w:val="24"/>
          <w:szCs w:val="24"/>
        </w:rPr>
      </w:pPr>
      <w:r w:rsidRPr="0098530E">
        <w:rPr>
          <w:sz w:val="24"/>
          <w:szCs w:val="24"/>
        </w:rPr>
        <w:t>Поставщик при нарушении срока поставки Товара уплачивает Заказчику пени в размере 0,1% от стоимости не поставленного в срок (недопоставленного) Товара, за каждый календарный день просрочки, начиная со дня, следующего после дня истечения срока поставки.</w:t>
      </w:r>
    </w:p>
    <w:p w:rsidR="00490383" w:rsidRPr="0098530E" w:rsidRDefault="00490383" w:rsidP="00A17295">
      <w:pPr>
        <w:pStyle w:val="10"/>
        <w:numPr>
          <w:ilvl w:val="2"/>
          <w:numId w:val="38"/>
        </w:numPr>
        <w:tabs>
          <w:tab w:val="left" w:pos="709"/>
          <w:tab w:val="left" w:pos="1239"/>
        </w:tabs>
        <w:spacing w:line="320" w:lineRule="exact"/>
        <w:ind w:left="0" w:right="20" w:firstLine="0"/>
        <w:rPr>
          <w:sz w:val="24"/>
          <w:szCs w:val="24"/>
        </w:rPr>
      </w:pPr>
      <w:r w:rsidRPr="0098530E">
        <w:rPr>
          <w:sz w:val="24"/>
          <w:szCs w:val="24"/>
        </w:rPr>
        <w:t>Заказчик не несет ответственности за несвоевременную оплату поставляемого Товара, обусловленную несвоевременным поступлением денежных средств из бюджета Союзного государства.</w:t>
      </w:r>
    </w:p>
    <w:p w:rsidR="00490383" w:rsidRPr="0098530E" w:rsidRDefault="00490383" w:rsidP="00A17295">
      <w:pPr>
        <w:pStyle w:val="10"/>
        <w:numPr>
          <w:ilvl w:val="2"/>
          <w:numId w:val="38"/>
        </w:numPr>
        <w:tabs>
          <w:tab w:val="left" w:pos="709"/>
          <w:tab w:val="left" w:pos="1246"/>
        </w:tabs>
        <w:spacing w:line="320" w:lineRule="exact"/>
        <w:ind w:left="0" w:right="20" w:firstLine="0"/>
        <w:rPr>
          <w:sz w:val="24"/>
          <w:szCs w:val="24"/>
        </w:rPr>
      </w:pPr>
      <w:r w:rsidRPr="0098530E">
        <w:rPr>
          <w:sz w:val="24"/>
          <w:szCs w:val="24"/>
        </w:rPr>
        <w:t>Уплата пеней не освобождает Стороны от исполнения обязательств по настоящему Контракту</w:t>
      </w:r>
      <w:r>
        <w:rPr>
          <w:sz w:val="24"/>
          <w:szCs w:val="24"/>
        </w:rPr>
        <w:t xml:space="preserve"> (договору)</w:t>
      </w:r>
      <w:r w:rsidRPr="0098530E">
        <w:rPr>
          <w:sz w:val="24"/>
          <w:szCs w:val="24"/>
        </w:rPr>
        <w:t>.</w:t>
      </w:r>
    </w:p>
    <w:p w:rsidR="00490383" w:rsidRPr="0098530E" w:rsidRDefault="00490383" w:rsidP="00A17295">
      <w:pPr>
        <w:pStyle w:val="10"/>
        <w:numPr>
          <w:ilvl w:val="2"/>
          <w:numId w:val="38"/>
        </w:numPr>
        <w:tabs>
          <w:tab w:val="left" w:pos="709"/>
        </w:tabs>
        <w:spacing w:after="243" w:line="320" w:lineRule="exact"/>
        <w:ind w:left="0" w:right="20" w:firstLine="0"/>
        <w:rPr>
          <w:sz w:val="24"/>
          <w:szCs w:val="24"/>
        </w:rPr>
      </w:pPr>
      <w:r w:rsidRPr="0098530E">
        <w:rPr>
          <w:sz w:val="24"/>
          <w:szCs w:val="24"/>
        </w:rPr>
        <w:t>Ответственность Сторон, не предусмотренная Контрактом</w:t>
      </w:r>
      <w:r>
        <w:rPr>
          <w:sz w:val="24"/>
          <w:szCs w:val="24"/>
        </w:rPr>
        <w:t xml:space="preserve"> (договором)</w:t>
      </w:r>
      <w:r w:rsidRPr="0098530E">
        <w:rPr>
          <w:sz w:val="24"/>
          <w:szCs w:val="24"/>
        </w:rPr>
        <w:t>, определяется в соответствии с законодательством Российской Федерации.</w:t>
      </w:r>
    </w:p>
    <w:p w:rsidR="00490383" w:rsidRPr="0098530E" w:rsidRDefault="00490383" w:rsidP="00A17295">
      <w:pPr>
        <w:pStyle w:val="19"/>
        <w:keepNext/>
        <w:keepLines/>
        <w:shd w:val="clear" w:color="auto" w:fill="auto"/>
        <w:tabs>
          <w:tab w:val="left" w:pos="709"/>
        </w:tabs>
        <w:spacing w:line="317" w:lineRule="exact"/>
        <w:ind w:left="2500"/>
        <w:rPr>
          <w:sz w:val="24"/>
          <w:szCs w:val="24"/>
        </w:rPr>
      </w:pPr>
      <w:bookmarkStart w:id="79" w:name="bookmark7"/>
      <w:r w:rsidRPr="0098530E">
        <w:rPr>
          <w:sz w:val="24"/>
          <w:szCs w:val="24"/>
        </w:rPr>
        <w:t>8. Действие обстоятельств непреодолимой силы</w:t>
      </w:r>
      <w:bookmarkEnd w:id="79"/>
    </w:p>
    <w:p w:rsidR="00490383" w:rsidRPr="00CD1EB0" w:rsidRDefault="00490383" w:rsidP="00A17295">
      <w:pPr>
        <w:pStyle w:val="10"/>
        <w:numPr>
          <w:ilvl w:val="1"/>
          <w:numId w:val="39"/>
        </w:numPr>
        <w:tabs>
          <w:tab w:val="left" w:pos="709"/>
          <w:tab w:val="left" w:pos="1171"/>
        </w:tabs>
        <w:spacing w:line="317" w:lineRule="exact"/>
        <w:ind w:left="0" w:right="20" w:firstLine="0"/>
        <w:rPr>
          <w:sz w:val="24"/>
          <w:szCs w:val="24"/>
        </w:rPr>
      </w:pPr>
      <w:r w:rsidRPr="0098530E">
        <w:rPr>
          <w:sz w:val="24"/>
          <w:szCs w:val="24"/>
        </w:rPr>
        <w:t>Ни одна из Сторон не несет ответственности перед другой Стороной за неисполнение обязательств по настоящему Контракту</w:t>
      </w:r>
      <w:r>
        <w:rPr>
          <w:sz w:val="24"/>
          <w:szCs w:val="24"/>
        </w:rPr>
        <w:t xml:space="preserve"> (договору)</w:t>
      </w:r>
      <w:r w:rsidRPr="0098530E">
        <w:rPr>
          <w:sz w:val="24"/>
          <w:szCs w:val="24"/>
        </w:rPr>
        <w:t xml:space="preserve">,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w:t>
      </w:r>
      <w:r w:rsidRPr="00CD1EB0">
        <w:rPr>
          <w:sz w:val="24"/>
          <w:szCs w:val="24"/>
        </w:rPr>
        <w:t>изданием актов государственных органов.</w:t>
      </w:r>
    </w:p>
    <w:p w:rsidR="00490383" w:rsidRPr="00CD1EB0" w:rsidRDefault="00490383" w:rsidP="00A17295">
      <w:pPr>
        <w:pStyle w:val="10"/>
        <w:numPr>
          <w:ilvl w:val="1"/>
          <w:numId w:val="39"/>
        </w:numPr>
        <w:tabs>
          <w:tab w:val="left" w:pos="709"/>
          <w:tab w:val="left" w:pos="1164"/>
        </w:tabs>
        <w:spacing w:line="317" w:lineRule="exact"/>
        <w:ind w:left="0" w:right="20" w:firstLine="0"/>
        <w:rPr>
          <w:sz w:val="24"/>
          <w:szCs w:val="24"/>
        </w:rPr>
      </w:pPr>
      <w:r w:rsidRPr="00CD1EB0">
        <w:rPr>
          <w:sz w:val="24"/>
          <w:szCs w:val="24"/>
        </w:rPr>
        <w:t>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490383" w:rsidRPr="0098530E" w:rsidRDefault="00490383" w:rsidP="00A17295">
      <w:pPr>
        <w:pStyle w:val="10"/>
        <w:numPr>
          <w:ilvl w:val="1"/>
          <w:numId w:val="39"/>
        </w:numPr>
        <w:tabs>
          <w:tab w:val="left" w:pos="709"/>
          <w:tab w:val="left" w:pos="1164"/>
        </w:tabs>
        <w:spacing w:line="317" w:lineRule="exact"/>
        <w:ind w:left="0" w:right="20" w:firstLine="0"/>
        <w:rPr>
          <w:sz w:val="24"/>
          <w:szCs w:val="24"/>
        </w:rPr>
      </w:pPr>
      <w:r w:rsidRPr="00CD1EB0">
        <w:rPr>
          <w:sz w:val="24"/>
          <w:szCs w:val="24"/>
        </w:rPr>
        <w:t>Сторона, которая не исполняет обязательств по настоящему Контракту (договору)</w:t>
      </w:r>
      <w:r w:rsidRPr="0098530E">
        <w:rPr>
          <w:sz w:val="24"/>
          <w:szCs w:val="24"/>
        </w:rPr>
        <w:t xml:space="preserve"> вследствие действия обстоятельств непреодолимой силы, должна незамедлительно известить другую Сторону о таких обстоятельствах и об их влиянии на исполнение обязательств.</w:t>
      </w:r>
    </w:p>
    <w:p w:rsidR="00490383" w:rsidRPr="0098530E" w:rsidRDefault="00490383" w:rsidP="00A17295">
      <w:pPr>
        <w:pStyle w:val="10"/>
        <w:numPr>
          <w:ilvl w:val="1"/>
          <w:numId w:val="39"/>
        </w:numPr>
        <w:tabs>
          <w:tab w:val="left" w:pos="709"/>
          <w:tab w:val="left" w:pos="1164"/>
        </w:tabs>
        <w:spacing w:line="317" w:lineRule="exact"/>
        <w:ind w:left="0" w:right="20" w:firstLine="0"/>
        <w:rPr>
          <w:sz w:val="24"/>
          <w:szCs w:val="24"/>
        </w:rPr>
      </w:pPr>
      <w:r w:rsidRPr="0098530E">
        <w:rPr>
          <w:sz w:val="24"/>
          <w:szCs w:val="24"/>
        </w:rPr>
        <w:t>Если обстоятельства непреодолимой силы действуют на протяжении 2 (двух) месяцев, настоящий Контракт</w:t>
      </w:r>
      <w:r>
        <w:rPr>
          <w:sz w:val="24"/>
          <w:szCs w:val="24"/>
        </w:rPr>
        <w:t xml:space="preserve"> (договор)</w:t>
      </w:r>
      <w:r w:rsidRPr="0098530E">
        <w:rPr>
          <w:sz w:val="24"/>
          <w:szCs w:val="24"/>
        </w:rPr>
        <w:t xml:space="preserve"> может быть расторгнут любой из Сторон путем направления письменного уведомления другой Стороне.</w:t>
      </w:r>
    </w:p>
    <w:p w:rsidR="00490383" w:rsidRPr="0098530E" w:rsidRDefault="00490383" w:rsidP="00A17295">
      <w:pPr>
        <w:pStyle w:val="19"/>
        <w:keepNext/>
        <w:keepLines/>
        <w:shd w:val="clear" w:color="auto" w:fill="auto"/>
        <w:tabs>
          <w:tab w:val="left" w:pos="709"/>
        </w:tabs>
        <w:spacing w:line="270" w:lineRule="exact"/>
        <w:ind w:left="3600"/>
        <w:rPr>
          <w:sz w:val="24"/>
          <w:szCs w:val="24"/>
        </w:rPr>
      </w:pPr>
    </w:p>
    <w:p w:rsidR="00490383" w:rsidRPr="0098530E" w:rsidRDefault="00490383" w:rsidP="00A17295">
      <w:pPr>
        <w:pStyle w:val="19"/>
        <w:keepNext/>
        <w:keepLines/>
        <w:shd w:val="clear" w:color="auto" w:fill="auto"/>
        <w:tabs>
          <w:tab w:val="left" w:pos="709"/>
        </w:tabs>
        <w:spacing w:line="270" w:lineRule="exact"/>
        <w:ind w:left="3600"/>
        <w:rPr>
          <w:sz w:val="24"/>
          <w:szCs w:val="24"/>
        </w:rPr>
      </w:pPr>
      <w:r w:rsidRPr="0098530E">
        <w:rPr>
          <w:sz w:val="24"/>
          <w:szCs w:val="24"/>
        </w:rPr>
        <w:t>9</w:t>
      </w:r>
      <w:r w:rsidRPr="0098530E">
        <w:rPr>
          <w:sz w:val="24"/>
          <w:szCs w:val="24"/>
          <w:lang w:val="en-US"/>
        </w:rPr>
        <w:t xml:space="preserve">. </w:t>
      </w:r>
      <w:bookmarkStart w:id="80" w:name="bookmark8"/>
      <w:r w:rsidRPr="0098530E">
        <w:rPr>
          <w:sz w:val="24"/>
          <w:szCs w:val="24"/>
        </w:rPr>
        <w:t>Порядок разрешения споров</w:t>
      </w:r>
      <w:bookmarkEnd w:id="80"/>
    </w:p>
    <w:p w:rsidR="00490383" w:rsidRPr="0098530E" w:rsidRDefault="00490383" w:rsidP="00A17295">
      <w:pPr>
        <w:pStyle w:val="10"/>
        <w:numPr>
          <w:ilvl w:val="1"/>
          <w:numId w:val="40"/>
        </w:numPr>
        <w:tabs>
          <w:tab w:val="left" w:pos="709"/>
          <w:tab w:val="left" w:pos="901"/>
        </w:tabs>
        <w:spacing w:line="326" w:lineRule="exact"/>
        <w:ind w:left="0" w:right="40" w:firstLine="40"/>
        <w:rPr>
          <w:sz w:val="24"/>
          <w:szCs w:val="24"/>
        </w:rPr>
      </w:pPr>
      <w:r w:rsidRPr="0098530E">
        <w:rPr>
          <w:sz w:val="24"/>
          <w:szCs w:val="24"/>
        </w:rPr>
        <w:t>Все споры и разногласия, возникающие между Сторонами при исполнении настоящего Контракта</w:t>
      </w:r>
      <w:r>
        <w:rPr>
          <w:sz w:val="24"/>
          <w:szCs w:val="24"/>
        </w:rPr>
        <w:t xml:space="preserve"> (договора)</w:t>
      </w:r>
      <w:r w:rsidRPr="0098530E">
        <w:rPr>
          <w:sz w:val="24"/>
          <w:szCs w:val="24"/>
        </w:rPr>
        <w:t>, будут разрешаться путем переговоров.</w:t>
      </w:r>
    </w:p>
    <w:p w:rsidR="00490383" w:rsidRPr="0098530E" w:rsidRDefault="00490383" w:rsidP="00A17295">
      <w:pPr>
        <w:pStyle w:val="10"/>
        <w:numPr>
          <w:ilvl w:val="1"/>
          <w:numId w:val="40"/>
        </w:numPr>
        <w:tabs>
          <w:tab w:val="left" w:pos="709"/>
          <w:tab w:val="left" w:pos="901"/>
        </w:tabs>
        <w:spacing w:line="326" w:lineRule="exact"/>
        <w:ind w:left="0" w:right="40" w:firstLine="40"/>
        <w:rPr>
          <w:sz w:val="24"/>
          <w:szCs w:val="24"/>
        </w:rPr>
      </w:pPr>
      <w:r w:rsidRPr="0098530E">
        <w:rPr>
          <w:sz w:val="24"/>
          <w:szCs w:val="24"/>
        </w:rPr>
        <w:t>При не урегулировании Сторонами в досудебном порядке спор будет передан на рассмотрение в Арбитражный суд г. Москвы.</w:t>
      </w:r>
    </w:p>
    <w:p w:rsidR="00490383" w:rsidRPr="0098530E" w:rsidRDefault="00490383" w:rsidP="00A17295">
      <w:pPr>
        <w:pStyle w:val="10"/>
        <w:tabs>
          <w:tab w:val="left" w:pos="901"/>
        </w:tabs>
        <w:spacing w:line="326" w:lineRule="exact"/>
        <w:ind w:left="760" w:right="40"/>
        <w:rPr>
          <w:sz w:val="24"/>
          <w:szCs w:val="24"/>
        </w:rPr>
      </w:pPr>
    </w:p>
    <w:p w:rsidR="00490383" w:rsidRPr="0098530E" w:rsidRDefault="00490383" w:rsidP="00A17295">
      <w:pPr>
        <w:pStyle w:val="19"/>
        <w:keepNext/>
        <w:keepLines/>
        <w:shd w:val="clear" w:color="auto" w:fill="auto"/>
        <w:spacing w:line="322" w:lineRule="exact"/>
        <w:ind w:left="2140"/>
        <w:rPr>
          <w:sz w:val="24"/>
          <w:szCs w:val="24"/>
        </w:rPr>
      </w:pPr>
      <w:bookmarkStart w:id="81" w:name="bookmark9"/>
      <w:r w:rsidRPr="0098530E">
        <w:rPr>
          <w:sz w:val="24"/>
          <w:szCs w:val="24"/>
        </w:rPr>
        <w:t>10. Порядок изменения и расторжения Контракта</w:t>
      </w:r>
      <w:bookmarkEnd w:id="81"/>
      <w:r>
        <w:rPr>
          <w:sz w:val="24"/>
          <w:szCs w:val="24"/>
        </w:rPr>
        <w:t xml:space="preserve"> (договора)</w:t>
      </w:r>
    </w:p>
    <w:p w:rsidR="00490383" w:rsidRPr="0098530E" w:rsidRDefault="00490383" w:rsidP="00A17295">
      <w:pPr>
        <w:pStyle w:val="10"/>
        <w:numPr>
          <w:ilvl w:val="1"/>
          <w:numId w:val="41"/>
        </w:numPr>
        <w:tabs>
          <w:tab w:val="left" w:pos="142"/>
        </w:tabs>
        <w:spacing w:line="322" w:lineRule="exact"/>
        <w:ind w:left="0" w:right="40" w:firstLine="40"/>
        <w:rPr>
          <w:sz w:val="24"/>
          <w:szCs w:val="24"/>
        </w:rPr>
      </w:pPr>
      <w:r w:rsidRPr="0098530E">
        <w:rPr>
          <w:sz w:val="24"/>
          <w:szCs w:val="24"/>
        </w:rPr>
        <w:t>Любые изменения и дополнения к настоящему Контракту</w:t>
      </w:r>
      <w:r>
        <w:rPr>
          <w:sz w:val="24"/>
          <w:szCs w:val="24"/>
        </w:rPr>
        <w:t xml:space="preserve"> (договору)</w:t>
      </w:r>
      <w:r w:rsidRPr="0098530E">
        <w:rPr>
          <w:sz w:val="24"/>
          <w:szCs w:val="24"/>
        </w:rPr>
        <w:t xml:space="preserve"> имеют силу только при условии их оформления в письменном виде и подписания Сторонами.</w:t>
      </w:r>
    </w:p>
    <w:p w:rsidR="00490383" w:rsidRPr="0098530E" w:rsidRDefault="00490383" w:rsidP="00A17295">
      <w:pPr>
        <w:pStyle w:val="10"/>
        <w:numPr>
          <w:ilvl w:val="1"/>
          <w:numId w:val="41"/>
        </w:numPr>
        <w:tabs>
          <w:tab w:val="left" w:pos="865"/>
        </w:tabs>
        <w:spacing w:after="300" w:line="322" w:lineRule="exact"/>
        <w:ind w:left="0" w:right="40" w:firstLine="40"/>
        <w:rPr>
          <w:sz w:val="24"/>
          <w:szCs w:val="24"/>
        </w:rPr>
      </w:pPr>
      <w:r w:rsidRPr="0098530E">
        <w:rPr>
          <w:sz w:val="24"/>
          <w:szCs w:val="24"/>
        </w:rPr>
        <w:t>Досрочное расторжение настоящего Контракта</w:t>
      </w:r>
      <w:r>
        <w:rPr>
          <w:sz w:val="24"/>
          <w:szCs w:val="24"/>
        </w:rPr>
        <w:t xml:space="preserve"> (договора)</w:t>
      </w:r>
      <w:r w:rsidRPr="0098530E">
        <w:rPr>
          <w:sz w:val="24"/>
          <w:szCs w:val="24"/>
        </w:rPr>
        <w:t xml:space="preserve"> может иметь место в соответствии с пунктом 8.4 настоящего Контракта</w:t>
      </w:r>
      <w:r>
        <w:rPr>
          <w:sz w:val="24"/>
          <w:szCs w:val="24"/>
        </w:rPr>
        <w:t xml:space="preserve"> (договора)</w:t>
      </w:r>
      <w:r w:rsidRPr="0098530E">
        <w:rPr>
          <w:sz w:val="24"/>
          <w:szCs w:val="24"/>
        </w:rPr>
        <w:t>, по соглашению Сторон либо решению суда по основаниям, предусмотренным законодательством Российской Федерации.</w:t>
      </w:r>
    </w:p>
    <w:p w:rsidR="00490383" w:rsidRPr="0098530E" w:rsidRDefault="00490383" w:rsidP="00A17295">
      <w:pPr>
        <w:pStyle w:val="19"/>
        <w:keepNext/>
        <w:keepLines/>
        <w:shd w:val="clear" w:color="auto" w:fill="auto"/>
        <w:spacing w:line="322" w:lineRule="exact"/>
        <w:ind w:left="3920"/>
        <w:rPr>
          <w:sz w:val="24"/>
          <w:szCs w:val="24"/>
        </w:rPr>
      </w:pPr>
      <w:bookmarkStart w:id="82" w:name="bookmark10"/>
      <w:r w:rsidRPr="0098530E">
        <w:rPr>
          <w:sz w:val="24"/>
          <w:szCs w:val="24"/>
        </w:rPr>
        <w:t>11. Прочие условия</w:t>
      </w:r>
      <w:bookmarkEnd w:id="82"/>
    </w:p>
    <w:p w:rsidR="00490383" w:rsidRPr="0098530E" w:rsidRDefault="00490383" w:rsidP="00A17295">
      <w:pPr>
        <w:pStyle w:val="10"/>
        <w:numPr>
          <w:ilvl w:val="1"/>
          <w:numId w:val="42"/>
        </w:numPr>
        <w:tabs>
          <w:tab w:val="left" w:pos="0"/>
        </w:tabs>
        <w:spacing w:line="322" w:lineRule="exact"/>
        <w:ind w:left="0" w:right="40" w:firstLine="0"/>
        <w:rPr>
          <w:sz w:val="24"/>
          <w:szCs w:val="24"/>
        </w:rPr>
      </w:pPr>
      <w:r w:rsidRPr="0098530E">
        <w:rPr>
          <w:sz w:val="24"/>
          <w:szCs w:val="24"/>
        </w:rPr>
        <w:t>Настоящий Контракт</w:t>
      </w:r>
      <w:r>
        <w:rPr>
          <w:sz w:val="24"/>
          <w:szCs w:val="24"/>
        </w:rPr>
        <w:t xml:space="preserve"> (договор)</w:t>
      </w:r>
      <w:r w:rsidRPr="0098530E">
        <w:rPr>
          <w:sz w:val="24"/>
          <w:szCs w:val="24"/>
        </w:rPr>
        <w:t xml:space="preserve"> вступает в силу с даты его подписания и действует до</w:t>
      </w:r>
      <w:r>
        <w:rPr>
          <w:sz w:val="24"/>
          <w:szCs w:val="24"/>
        </w:rPr>
        <w:t xml:space="preserve"> 31 декабря 2013 года</w:t>
      </w:r>
      <w:r w:rsidRPr="0098530E">
        <w:rPr>
          <w:sz w:val="24"/>
          <w:szCs w:val="24"/>
        </w:rPr>
        <w:t>.</w:t>
      </w:r>
    </w:p>
    <w:p w:rsidR="00490383" w:rsidRPr="0098530E" w:rsidRDefault="00490383" w:rsidP="00A17295">
      <w:pPr>
        <w:pStyle w:val="10"/>
        <w:numPr>
          <w:ilvl w:val="1"/>
          <w:numId w:val="42"/>
        </w:numPr>
        <w:tabs>
          <w:tab w:val="left" w:pos="945"/>
        </w:tabs>
        <w:spacing w:line="322" w:lineRule="exact"/>
        <w:ind w:left="0" w:right="40" w:firstLine="0"/>
        <w:rPr>
          <w:sz w:val="24"/>
          <w:szCs w:val="24"/>
        </w:rPr>
      </w:pPr>
      <w:r w:rsidRPr="0098530E">
        <w:rPr>
          <w:sz w:val="24"/>
          <w:szCs w:val="24"/>
        </w:rPr>
        <w:t>При изменении местонахождения, наименования, банковских и других реквизитов одной из Сторон, она обязана в течение 3-х рабочих дней письменно известить об этом другую Сторону.</w:t>
      </w:r>
    </w:p>
    <w:p w:rsidR="00490383" w:rsidRPr="0098530E" w:rsidRDefault="00490383" w:rsidP="00A17295">
      <w:pPr>
        <w:pStyle w:val="10"/>
        <w:numPr>
          <w:ilvl w:val="1"/>
          <w:numId w:val="42"/>
        </w:numPr>
        <w:tabs>
          <w:tab w:val="left" w:pos="945"/>
        </w:tabs>
        <w:spacing w:line="322" w:lineRule="exact"/>
        <w:ind w:left="0" w:right="40" w:firstLine="0"/>
        <w:rPr>
          <w:sz w:val="24"/>
          <w:szCs w:val="24"/>
        </w:rPr>
      </w:pPr>
      <w:r w:rsidRPr="0098530E">
        <w:rPr>
          <w:sz w:val="24"/>
          <w:szCs w:val="24"/>
        </w:rPr>
        <w:t>Настоящий Контракт</w:t>
      </w:r>
      <w:r>
        <w:rPr>
          <w:sz w:val="24"/>
          <w:szCs w:val="24"/>
        </w:rPr>
        <w:t xml:space="preserve"> (договор)</w:t>
      </w:r>
      <w:r w:rsidRPr="0098530E">
        <w:rPr>
          <w:sz w:val="24"/>
          <w:szCs w:val="24"/>
        </w:rPr>
        <w:t xml:space="preserve"> составлен в двух экземплярах, имеющих одинаковую юридическую силу, по одному экземпляру для каждой из Сторон.</w:t>
      </w:r>
    </w:p>
    <w:p w:rsidR="00490383" w:rsidRPr="0098530E" w:rsidRDefault="00490383" w:rsidP="00A17295">
      <w:pPr>
        <w:pStyle w:val="10"/>
        <w:numPr>
          <w:ilvl w:val="1"/>
          <w:numId w:val="42"/>
        </w:numPr>
        <w:tabs>
          <w:tab w:val="left" w:pos="945"/>
        </w:tabs>
        <w:spacing w:line="322" w:lineRule="exact"/>
        <w:ind w:left="0" w:right="40" w:firstLine="0"/>
        <w:rPr>
          <w:sz w:val="24"/>
          <w:szCs w:val="24"/>
        </w:rPr>
      </w:pPr>
      <w:r w:rsidRPr="0098530E">
        <w:rPr>
          <w:sz w:val="24"/>
          <w:szCs w:val="24"/>
        </w:rPr>
        <w:t>Неотъемлемой частью настоящего Контракта</w:t>
      </w:r>
      <w:r>
        <w:rPr>
          <w:sz w:val="24"/>
          <w:szCs w:val="24"/>
        </w:rPr>
        <w:t xml:space="preserve"> (договора)</w:t>
      </w:r>
      <w:r w:rsidRPr="0098530E">
        <w:rPr>
          <w:sz w:val="24"/>
          <w:szCs w:val="24"/>
        </w:rPr>
        <w:t xml:space="preserve"> являются следующие приложения: </w:t>
      </w:r>
    </w:p>
    <w:p w:rsidR="00490383" w:rsidRPr="008C2830" w:rsidRDefault="00490383" w:rsidP="00D30226">
      <w:pPr>
        <w:pStyle w:val="10"/>
        <w:tabs>
          <w:tab w:val="left" w:pos="945"/>
        </w:tabs>
        <w:spacing w:line="322" w:lineRule="exact"/>
        <w:ind w:right="40"/>
        <w:rPr>
          <w:sz w:val="24"/>
          <w:szCs w:val="24"/>
        </w:rPr>
      </w:pPr>
      <w:r w:rsidRPr="0098530E">
        <w:rPr>
          <w:sz w:val="24"/>
          <w:szCs w:val="24"/>
        </w:rPr>
        <w:t xml:space="preserve">              - Приложение № 1. Спецификация на поставку Товара на 1</w:t>
      </w:r>
      <w:r>
        <w:rPr>
          <w:sz w:val="24"/>
          <w:szCs w:val="24"/>
        </w:rPr>
        <w:t xml:space="preserve"> л. 1 экз.</w:t>
      </w:r>
    </w:p>
    <w:p w:rsidR="00490383" w:rsidRPr="0098530E" w:rsidRDefault="00490383" w:rsidP="00A17295">
      <w:pPr>
        <w:pStyle w:val="10"/>
        <w:tabs>
          <w:tab w:val="left" w:pos="945"/>
        </w:tabs>
        <w:spacing w:line="322" w:lineRule="exact"/>
        <w:ind w:right="40"/>
        <w:rPr>
          <w:sz w:val="24"/>
          <w:szCs w:val="24"/>
        </w:rPr>
      </w:pPr>
    </w:p>
    <w:p w:rsidR="00490383" w:rsidRPr="0098530E" w:rsidRDefault="00490383" w:rsidP="00A17295">
      <w:pPr>
        <w:pStyle w:val="19"/>
        <w:keepNext/>
        <w:keepLines/>
        <w:shd w:val="clear" w:color="auto" w:fill="auto"/>
        <w:spacing w:after="486" w:line="270" w:lineRule="exact"/>
        <w:ind w:left="1480"/>
        <w:rPr>
          <w:sz w:val="24"/>
          <w:szCs w:val="24"/>
        </w:rPr>
      </w:pPr>
      <w:r w:rsidRPr="0098530E">
        <w:rPr>
          <w:sz w:val="24"/>
          <w:szCs w:val="24"/>
        </w:rPr>
        <w:t xml:space="preserve">12. </w:t>
      </w:r>
      <w:bookmarkStart w:id="83" w:name="bookmark11"/>
      <w:r w:rsidRPr="0098530E">
        <w:rPr>
          <w:sz w:val="24"/>
          <w:szCs w:val="24"/>
        </w:rPr>
        <w:t>Юридические адреса и банковские реквизиты Сторон</w:t>
      </w:r>
      <w:bookmarkEnd w:id="83"/>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4"/>
        <w:gridCol w:w="4843"/>
      </w:tblGrid>
      <w:tr w:rsidR="00490383" w:rsidRPr="0098530E" w:rsidTr="0011578B">
        <w:tc>
          <w:tcPr>
            <w:tcW w:w="5244" w:type="dxa"/>
          </w:tcPr>
          <w:p w:rsidR="00490383" w:rsidRPr="0011578B" w:rsidRDefault="00490383" w:rsidP="0011578B">
            <w:pPr>
              <w:pStyle w:val="19"/>
              <w:keepNext/>
              <w:keepLines/>
              <w:shd w:val="clear" w:color="auto" w:fill="auto"/>
              <w:overflowPunct w:val="0"/>
              <w:autoSpaceDE w:val="0"/>
              <w:autoSpaceDN w:val="0"/>
              <w:adjustRightInd w:val="0"/>
              <w:spacing w:before="60" w:after="486" w:line="270" w:lineRule="exact"/>
              <w:ind w:firstLine="720"/>
              <w:jc w:val="center"/>
              <w:textAlignment w:val="baseline"/>
              <w:rPr>
                <w:sz w:val="24"/>
                <w:szCs w:val="24"/>
              </w:rPr>
            </w:pPr>
            <w:r w:rsidRPr="0011578B">
              <w:rPr>
                <w:sz w:val="24"/>
                <w:szCs w:val="24"/>
              </w:rPr>
              <w:t>Заказчик</w:t>
            </w:r>
          </w:p>
        </w:tc>
        <w:tc>
          <w:tcPr>
            <w:tcW w:w="5069" w:type="dxa"/>
          </w:tcPr>
          <w:p w:rsidR="00490383" w:rsidRPr="0011578B" w:rsidRDefault="00490383" w:rsidP="0011578B">
            <w:pPr>
              <w:pStyle w:val="19"/>
              <w:keepNext/>
              <w:keepLines/>
              <w:shd w:val="clear" w:color="auto" w:fill="auto"/>
              <w:overflowPunct w:val="0"/>
              <w:autoSpaceDE w:val="0"/>
              <w:autoSpaceDN w:val="0"/>
              <w:adjustRightInd w:val="0"/>
              <w:spacing w:before="60" w:after="486" w:line="270" w:lineRule="exact"/>
              <w:ind w:firstLine="720"/>
              <w:jc w:val="center"/>
              <w:textAlignment w:val="baseline"/>
              <w:rPr>
                <w:sz w:val="24"/>
                <w:szCs w:val="24"/>
              </w:rPr>
            </w:pPr>
            <w:r w:rsidRPr="0011578B">
              <w:rPr>
                <w:sz w:val="24"/>
                <w:szCs w:val="24"/>
              </w:rPr>
              <w:t>Поставщик</w:t>
            </w:r>
          </w:p>
        </w:tc>
      </w:tr>
      <w:tr w:rsidR="00490383" w:rsidRPr="0098530E" w:rsidTr="0011578B">
        <w:tc>
          <w:tcPr>
            <w:tcW w:w="5244" w:type="dxa"/>
          </w:tcPr>
          <w:p w:rsidR="00490383" w:rsidRPr="0011578B" w:rsidRDefault="00490383" w:rsidP="0011578B">
            <w:pPr>
              <w:pStyle w:val="32"/>
              <w:shd w:val="clear" w:color="auto" w:fill="auto"/>
              <w:overflowPunct w:val="0"/>
              <w:autoSpaceDE w:val="0"/>
              <w:autoSpaceDN w:val="0"/>
              <w:adjustRightInd w:val="0"/>
              <w:spacing w:after="0" w:line="240" w:lineRule="auto"/>
              <w:ind w:left="33"/>
              <w:textAlignment w:val="baseline"/>
              <w:rPr>
                <w:b/>
                <w:sz w:val="24"/>
                <w:szCs w:val="24"/>
              </w:rPr>
            </w:pPr>
            <w:r w:rsidRPr="0011578B">
              <w:rPr>
                <w:sz w:val="24"/>
                <w:szCs w:val="24"/>
              </w:rPr>
              <w:t>Постоянный Комитет Союзного государства</w:t>
            </w:r>
          </w:p>
          <w:p w:rsidR="00490383" w:rsidRPr="0098530E" w:rsidRDefault="00490383" w:rsidP="0011578B">
            <w:pPr>
              <w:overflowPunct w:val="0"/>
              <w:autoSpaceDE w:val="0"/>
              <w:autoSpaceDN w:val="0"/>
              <w:adjustRightInd w:val="0"/>
              <w:spacing w:line="360" w:lineRule="auto"/>
              <w:ind w:left="33" w:right="-143"/>
              <w:textAlignment w:val="baseline"/>
            </w:pPr>
            <w:r w:rsidRPr="0011578B">
              <w:rPr>
                <w:rStyle w:val="4"/>
                <w:rFonts w:eastAsia="Arial Unicode MS"/>
              </w:rPr>
              <w:t>103132, г.Москва, Старая площадь, д.8/5, под. 3</w:t>
            </w:r>
          </w:p>
          <w:p w:rsidR="00490383" w:rsidRPr="0011578B" w:rsidRDefault="00490383" w:rsidP="0011578B">
            <w:pPr>
              <w:pStyle w:val="19"/>
              <w:keepNext/>
              <w:keepLines/>
              <w:shd w:val="clear" w:color="auto" w:fill="auto"/>
              <w:overflowPunct w:val="0"/>
              <w:autoSpaceDE w:val="0"/>
              <w:autoSpaceDN w:val="0"/>
              <w:adjustRightInd w:val="0"/>
              <w:spacing w:line="240" w:lineRule="auto"/>
              <w:ind w:left="33"/>
              <w:textAlignment w:val="baseline"/>
              <w:rPr>
                <w:rStyle w:val="4"/>
                <w:b/>
              </w:rPr>
            </w:pPr>
            <w:r w:rsidRPr="0098530E">
              <w:rPr>
                <w:rStyle w:val="4"/>
              </w:rPr>
              <w:t xml:space="preserve">ИНН 7710353620              КПП 771001001 </w:t>
            </w:r>
          </w:p>
          <w:p w:rsidR="00490383" w:rsidRPr="0011578B" w:rsidRDefault="00490383" w:rsidP="0011578B">
            <w:pPr>
              <w:pStyle w:val="19"/>
              <w:keepNext/>
              <w:keepLines/>
              <w:shd w:val="clear" w:color="auto" w:fill="auto"/>
              <w:overflowPunct w:val="0"/>
              <w:autoSpaceDE w:val="0"/>
              <w:autoSpaceDN w:val="0"/>
              <w:adjustRightInd w:val="0"/>
              <w:spacing w:line="240" w:lineRule="auto"/>
              <w:ind w:left="33"/>
              <w:textAlignment w:val="baseline"/>
              <w:rPr>
                <w:rStyle w:val="4"/>
                <w:b/>
              </w:rPr>
            </w:pPr>
            <w:r w:rsidRPr="0098530E">
              <w:rPr>
                <w:rStyle w:val="4"/>
              </w:rPr>
              <w:t>Межрегиональное операционное УФК</w:t>
            </w:r>
          </w:p>
          <w:p w:rsidR="00490383" w:rsidRPr="0011578B" w:rsidRDefault="00490383" w:rsidP="0011578B">
            <w:pPr>
              <w:pStyle w:val="19"/>
              <w:keepNext/>
              <w:keepLines/>
              <w:shd w:val="clear" w:color="auto" w:fill="auto"/>
              <w:overflowPunct w:val="0"/>
              <w:autoSpaceDE w:val="0"/>
              <w:autoSpaceDN w:val="0"/>
              <w:adjustRightInd w:val="0"/>
              <w:spacing w:line="240" w:lineRule="auto"/>
              <w:ind w:left="33"/>
              <w:textAlignment w:val="baseline"/>
              <w:rPr>
                <w:rStyle w:val="4"/>
                <w:b/>
              </w:rPr>
            </w:pPr>
            <w:r w:rsidRPr="0098530E">
              <w:rPr>
                <w:rStyle w:val="4"/>
              </w:rPr>
              <w:t xml:space="preserve"> р/с 40816810400000001901 в ОПЕРУ- 1 Банка России г.Москва</w:t>
            </w:r>
          </w:p>
          <w:p w:rsidR="00490383" w:rsidRPr="0011578B" w:rsidRDefault="00490383" w:rsidP="0011578B">
            <w:pPr>
              <w:pStyle w:val="19"/>
              <w:keepNext/>
              <w:keepLines/>
              <w:shd w:val="clear" w:color="auto" w:fill="auto"/>
              <w:overflowPunct w:val="0"/>
              <w:autoSpaceDE w:val="0"/>
              <w:autoSpaceDN w:val="0"/>
              <w:adjustRightInd w:val="0"/>
              <w:spacing w:line="240" w:lineRule="auto"/>
              <w:ind w:left="33"/>
              <w:textAlignment w:val="baseline"/>
              <w:rPr>
                <w:rStyle w:val="4"/>
                <w:b/>
              </w:rPr>
            </w:pPr>
            <w:r>
              <w:rPr>
                <w:rStyle w:val="4"/>
              </w:rPr>
              <w:t xml:space="preserve"> БИК 044501002               </w:t>
            </w:r>
            <w:r w:rsidRPr="0098530E">
              <w:rPr>
                <w:rStyle w:val="4"/>
              </w:rPr>
              <w:t xml:space="preserve">ОКПО 548443390 </w:t>
            </w:r>
          </w:p>
          <w:p w:rsidR="00490383" w:rsidRPr="0011578B" w:rsidRDefault="00490383" w:rsidP="0011578B">
            <w:pPr>
              <w:pStyle w:val="19"/>
              <w:keepNext/>
              <w:keepLines/>
              <w:shd w:val="clear" w:color="auto" w:fill="auto"/>
              <w:overflowPunct w:val="0"/>
              <w:autoSpaceDE w:val="0"/>
              <w:autoSpaceDN w:val="0"/>
              <w:adjustRightInd w:val="0"/>
              <w:spacing w:line="240" w:lineRule="auto"/>
              <w:textAlignment w:val="baseline"/>
              <w:rPr>
                <w:sz w:val="24"/>
                <w:szCs w:val="24"/>
              </w:rPr>
            </w:pPr>
            <w:r w:rsidRPr="0098530E">
              <w:rPr>
                <w:rStyle w:val="4"/>
              </w:rPr>
              <w:t>ОГРН1037739420355</w:t>
            </w:r>
          </w:p>
        </w:tc>
        <w:tc>
          <w:tcPr>
            <w:tcW w:w="5069" w:type="dxa"/>
          </w:tcPr>
          <w:p w:rsidR="00490383" w:rsidRPr="0011578B" w:rsidRDefault="00490383" w:rsidP="0011578B">
            <w:pPr>
              <w:pStyle w:val="Heading1"/>
              <w:numPr>
                <w:ilvl w:val="0"/>
                <w:numId w:val="0"/>
              </w:numPr>
              <w:overflowPunct w:val="0"/>
              <w:autoSpaceDE w:val="0"/>
              <w:autoSpaceDN w:val="0"/>
              <w:adjustRightInd w:val="0"/>
              <w:spacing w:before="60" w:line="360" w:lineRule="auto"/>
              <w:ind w:firstLine="288"/>
              <w:jc w:val="both"/>
              <w:textAlignment w:val="baseline"/>
              <w:rPr>
                <w:sz w:val="24"/>
              </w:rPr>
            </w:pPr>
          </w:p>
          <w:p w:rsidR="00490383" w:rsidRPr="0011578B" w:rsidRDefault="00490383" w:rsidP="0011578B">
            <w:pPr>
              <w:overflowPunct w:val="0"/>
              <w:autoSpaceDE w:val="0"/>
              <w:autoSpaceDN w:val="0"/>
              <w:adjustRightInd w:val="0"/>
              <w:spacing w:before="60" w:line="360" w:lineRule="auto"/>
              <w:ind w:firstLine="720"/>
              <w:jc w:val="both"/>
              <w:textAlignment w:val="baseline"/>
              <w:rPr>
                <w:color w:val="000000"/>
              </w:rPr>
            </w:pPr>
          </w:p>
        </w:tc>
      </w:tr>
    </w:tbl>
    <w:p w:rsidR="00490383" w:rsidRPr="0098530E" w:rsidRDefault="00490383" w:rsidP="00A17295">
      <w:pPr>
        <w:rPr>
          <w:color w:val="000000"/>
        </w:rPr>
      </w:pPr>
    </w:p>
    <w:p w:rsidR="00490383" w:rsidRPr="0098530E" w:rsidRDefault="00490383" w:rsidP="00A17295">
      <w:pPr>
        <w:pStyle w:val="19"/>
        <w:keepNext/>
        <w:keepLines/>
        <w:shd w:val="clear" w:color="auto" w:fill="auto"/>
        <w:spacing w:before="283" w:after="260" w:line="270" w:lineRule="exact"/>
        <w:ind w:left="3920"/>
        <w:rPr>
          <w:sz w:val="24"/>
          <w:szCs w:val="24"/>
        </w:rPr>
      </w:pPr>
      <w:bookmarkStart w:id="84" w:name="bookmark12"/>
    </w:p>
    <w:p w:rsidR="00490383" w:rsidRPr="0098530E" w:rsidRDefault="00490383" w:rsidP="00A17295">
      <w:pPr>
        <w:pStyle w:val="19"/>
        <w:keepNext/>
        <w:keepLines/>
        <w:shd w:val="clear" w:color="auto" w:fill="auto"/>
        <w:spacing w:before="283" w:after="260" w:line="270" w:lineRule="exact"/>
        <w:ind w:left="3920"/>
        <w:rPr>
          <w:sz w:val="24"/>
          <w:szCs w:val="24"/>
        </w:rPr>
      </w:pPr>
      <w:r w:rsidRPr="0098530E">
        <w:rPr>
          <w:sz w:val="24"/>
          <w:szCs w:val="24"/>
        </w:rPr>
        <w:t>13. Подписи Сторон</w:t>
      </w:r>
      <w:bookmarkEnd w:id="84"/>
    </w:p>
    <w:p w:rsidR="00490383" w:rsidRPr="0098530E" w:rsidRDefault="00490383" w:rsidP="00A17295">
      <w:pPr>
        <w:pStyle w:val="32"/>
        <w:shd w:val="clear" w:color="auto" w:fill="auto"/>
        <w:tabs>
          <w:tab w:val="left" w:pos="7410"/>
        </w:tabs>
        <w:spacing w:after="0" w:line="275" w:lineRule="exact"/>
        <w:ind w:left="40"/>
        <w:jc w:val="both"/>
        <w:rPr>
          <w:sz w:val="24"/>
          <w:szCs w:val="24"/>
        </w:rPr>
      </w:pPr>
      <w:r w:rsidRPr="0098530E">
        <w:rPr>
          <w:sz w:val="24"/>
          <w:szCs w:val="24"/>
        </w:rPr>
        <w:t>Государственный секретарь</w:t>
      </w:r>
      <w:r w:rsidRPr="0098530E">
        <w:rPr>
          <w:sz w:val="24"/>
          <w:szCs w:val="24"/>
        </w:rPr>
        <w:tab/>
        <w:t>Директор     ООО</w:t>
      </w:r>
    </w:p>
    <w:p w:rsidR="00490383" w:rsidRPr="0098530E" w:rsidRDefault="00490383" w:rsidP="00A17295">
      <w:pPr>
        <w:pStyle w:val="32"/>
        <w:shd w:val="clear" w:color="auto" w:fill="auto"/>
        <w:tabs>
          <w:tab w:val="left" w:pos="7273"/>
        </w:tabs>
        <w:spacing w:after="0" w:line="275" w:lineRule="exact"/>
        <w:ind w:left="40"/>
        <w:jc w:val="both"/>
        <w:rPr>
          <w:sz w:val="24"/>
          <w:szCs w:val="24"/>
        </w:rPr>
      </w:pPr>
      <w:r w:rsidRPr="0098530E">
        <w:rPr>
          <w:sz w:val="24"/>
          <w:szCs w:val="24"/>
        </w:rPr>
        <w:t>Союзного государства</w:t>
      </w:r>
      <w:r w:rsidRPr="0098530E">
        <w:rPr>
          <w:sz w:val="24"/>
          <w:szCs w:val="24"/>
        </w:rPr>
        <w:tab/>
        <w:t xml:space="preserve"> «___________________»</w:t>
      </w:r>
    </w:p>
    <w:p w:rsidR="00490383" w:rsidRPr="0098530E" w:rsidRDefault="00490383" w:rsidP="00A17295">
      <w:pPr>
        <w:pStyle w:val="32"/>
        <w:shd w:val="clear" w:color="auto" w:fill="auto"/>
        <w:tabs>
          <w:tab w:val="left" w:pos="7273"/>
        </w:tabs>
        <w:spacing w:after="0" w:line="275" w:lineRule="exact"/>
        <w:ind w:left="40"/>
        <w:jc w:val="both"/>
        <w:rPr>
          <w:sz w:val="24"/>
          <w:szCs w:val="24"/>
        </w:rPr>
      </w:pPr>
    </w:p>
    <w:p w:rsidR="00490383" w:rsidRPr="0098530E" w:rsidRDefault="00490383" w:rsidP="00A17295">
      <w:pPr>
        <w:pStyle w:val="32"/>
        <w:shd w:val="clear" w:color="auto" w:fill="auto"/>
        <w:tabs>
          <w:tab w:val="left" w:pos="7273"/>
        </w:tabs>
        <w:spacing w:after="0" w:line="275" w:lineRule="exact"/>
        <w:ind w:left="40"/>
        <w:jc w:val="both"/>
        <w:rPr>
          <w:sz w:val="24"/>
          <w:szCs w:val="24"/>
        </w:rPr>
      </w:pPr>
    </w:p>
    <w:p w:rsidR="00490383" w:rsidRPr="0098530E" w:rsidRDefault="00490383" w:rsidP="00A17295">
      <w:pPr>
        <w:pStyle w:val="32"/>
        <w:shd w:val="clear" w:color="auto" w:fill="auto"/>
        <w:tabs>
          <w:tab w:val="left" w:pos="7273"/>
        </w:tabs>
        <w:spacing w:after="0" w:line="275" w:lineRule="exact"/>
        <w:ind w:left="40"/>
        <w:jc w:val="both"/>
        <w:rPr>
          <w:sz w:val="24"/>
          <w:szCs w:val="24"/>
        </w:rPr>
      </w:pPr>
    </w:p>
    <w:p w:rsidR="00490383" w:rsidRPr="0098530E" w:rsidRDefault="00490383" w:rsidP="00A17295">
      <w:pPr>
        <w:pStyle w:val="32"/>
        <w:shd w:val="clear" w:color="auto" w:fill="auto"/>
        <w:tabs>
          <w:tab w:val="left" w:pos="7273"/>
        </w:tabs>
        <w:spacing w:after="0" w:line="275" w:lineRule="exact"/>
        <w:ind w:left="40"/>
        <w:jc w:val="both"/>
        <w:rPr>
          <w:sz w:val="24"/>
          <w:szCs w:val="24"/>
        </w:rPr>
      </w:pPr>
    </w:p>
    <w:p w:rsidR="00490383" w:rsidRPr="0098530E" w:rsidRDefault="00490383" w:rsidP="00A17295">
      <w:r w:rsidRPr="0098530E">
        <w:t>_____________________ Рапота Г.А.</w:t>
      </w:r>
      <w:r w:rsidRPr="0098530E">
        <w:tab/>
        <w:t xml:space="preserve">_________________ </w:t>
      </w:r>
    </w:p>
    <w:p w:rsidR="00490383" w:rsidRPr="0073290F" w:rsidRDefault="00490383" w:rsidP="0098530E"/>
    <w:p w:rsidR="00490383" w:rsidRDefault="00490383" w:rsidP="0098530E">
      <w:pPr>
        <w:pStyle w:val="32"/>
        <w:shd w:val="clear" w:color="auto" w:fill="auto"/>
        <w:tabs>
          <w:tab w:val="center" w:pos="5595"/>
          <w:tab w:val="left" w:pos="7170"/>
        </w:tabs>
        <w:spacing w:before="233" w:after="538" w:line="240" w:lineRule="exact"/>
        <w:ind w:left="560"/>
        <w:jc w:val="center"/>
        <w:rPr>
          <w:sz w:val="24"/>
          <w:szCs w:val="24"/>
        </w:rPr>
      </w:pPr>
    </w:p>
    <w:p w:rsidR="00490383" w:rsidRDefault="00490383" w:rsidP="0098530E">
      <w:pPr>
        <w:pStyle w:val="32"/>
        <w:shd w:val="clear" w:color="auto" w:fill="auto"/>
        <w:tabs>
          <w:tab w:val="center" w:pos="5595"/>
          <w:tab w:val="left" w:pos="7170"/>
        </w:tabs>
        <w:spacing w:before="233" w:after="538" w:line="240" w:lineRule="exact"/>
        <w:ind w:left="560"/>
        <w:jc w:val="center"/>
        <w:rPr>
          <w:sz w:val="24"/>
          <w:szCs w:val="24"/>
        </w:rPr>
      </w:pPr>
    </w:p>
    <w:p w:rsidR="00490383" w:rsidRDefault="00490383" w:rsidP="0098530E">
      <w:pPr>
        <w:pStyle w:val="32"/>
        <w:shd w:val="clear" w:color="auto" w:fill="auto"/>
        <w:tabs>
          <w:tab w:val="center" w:pos="5595"/>
          <w:tab w:val="left" w:pos="7170"/>
        </w:tabs>
        <w:spacing w:before="233" w:after="538" w:line="240" w:lineRule="exact"/>
        <w:ind w:left="560"/>
        <w:jc w:val="center"/>
        <w:rPr>
          <w:sz w:val="24"/>
          <w:szCs w:val="24"/>
        </w:rPr>
      </w:pPr>
    </w:p>
    <w:p w:rsidR="00490383" w:rsidRDefault="00490383" w:rsidP="0098530E">
      <w:pPr>
        <w:pStyle w:val="32"/>
        <w:shd w:val="clear" w:color="auto" w:fill="auto"/>
        <w:tabs>
          <w:tab w:val="center" w:pos="5595"/>
          <w:tab w:val="left" w:pos="7170"/>
        </w:tabs>
        <w:spacing w:before="233" w:after="538" w:line="240" w:lineRule="exact"/>
        <w:ind w:left="560"/>
        <w:jc w:val="center"/>
        <w:rPr>
          <w:sz w:val="24"/>
          <w:szCs w:val="24"/>
        </w:rPr>
      </w:pPr>
    </w:p>
    <w:p w:rsidR="00490383" w:rsidRDefault="00490383" w:rsidP="0098530E">
      <w:pPr>
        <w:pStyle w:val="32"/>
        <w:shd w:val="clear" w:color="auto" w:fill="auto"/>
        <w:tabs>
          <w:tab w:val="center" w:pos="5595"/>
          <w:tab w:val="left" w:pos="7170"/>
        </w:tabs>
        <w:spacing w:before="233" w:after="538" w:line="240" w:lineRule="exact"/>
        <w:ind w:left="560"/>
        <w:jc w:val="center"/>
        <w:rPr>
          <w:sz w:val="24"/>
          <w:szCs w:val="24"/>
        </w:rPr>
      </w:pPr>
    </w:p>
    <w:p w:rsidR="00490383" w:rsidRDefault="00490383" w:rsidP="0098530E">
      <w:pPr>
        <w:pStyle w:val="32"/>
        <w:shd w:val="clear" w:color="auto" w:fill="auto"/>
        <w:tabs>
          <w:tab w:val="center" w:pos="5595"/>
          <w:tab w:val="left" w:pos="7170"/>
        </w:tabs>
        <w:spacing w:before="233" w:after="538" w:line="240" w:lineRule="exact"/>
        <w:ind w:left="560"/>
        <w:jc w:val="center"/>
        <w:rPr>
          <w:sz w:val="24"/>
          <w:szCs w:val="24"/>
        </w:rPr>
      </w:pPr>
    </w:p>
    <w:p w:rsidR="00490383" w:rsidRDefault="00490383" w:rsidP="0098530E">
      <w:pPr>
        <w:pStyle w:val="32"/>
        <w:shd w:val="clear" w:color="auto" w:fill="auto"/>
        <w:tabs>
          <w:tab w:val="center" w:pos="5595"/>
          <w:tab w:val="left" w:pos="7170"/>
        </w:tabs>
        <w:spacing w:before="233" w:after="538" w:line="240" w:lineRule="exact"/>
        <w:ind w:left="560"/>
        <w:jc w:val="center"/>
        <w:rPr>
          <w:sz w:val="24"/>
          <w:szCs w:val="24"/>
        </w:rPr>
      </w:pPr>
    </w:p>
    <w:p w:rsidR="00490383" w:rsidRDefault="00490383" w:rsidP="0098530E">
      <w:pPr>
        <w:pStyle w:val="32"/>
        <w:shd w:val="clear" w:color="auto" w:fill="auto"/>
        <w:tabs>
          <w:tab w:val="center" w:pos="5595"/>
          <w:tab w:val="left" w:pos="7170"/>
        </w:tabs>
        <w:spacing w:before="233" w:after="538" w:line="240" w:lineRule="exact"/>
        <w:ind w:left="560"/>
        <w:jc w:val="center"/>
        <w:rPr>
          <w:sz w:val="24"/>
          <w:szCs w:val="24"/>
        </w:rPr>
      </w:pPr>
      <w:r>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68.55pt;margin-top:15.45pt;width:133.5pt;height:7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" filled="f" stroked="f">
            <v:textbox>
              <w:txbxContent>
                <w:p w:rsidR="00490383" w:rsidRPr="0073290F" w:rsidRDefault="00490383" w:rsidP="00650BD5">
                  <w:pPr>
                    <w:pStyle w:val="32"/>
                    <w:shd w:val="clear" w:color="auto" w:fill="auto"/>
                    <w:spacing w:after="0" w:line="276" w:lineRule="exact"/>
                    <w:ind w:right="40"/>
                    <w:jc w:val="center"/>
                    <w:rPr>
                      <w:sz w:val="24"/>
                      <w:szCs w:val="24"/>
                    </w:rPr>
                  </w:pPr>
                  <w:r w:rsidRPr="0073290F">
                    <w:rPr>
                      <w:sz w:val="24"/>
                      <w:szCs w:val="24"/>
                    </w:rPr>
                    <w:t xml:space="preserve">Приложение №1 </w:t>
                  </w:r>
                </w:p>
                <w:p w:rsidR="00490383" w:rsidRPr="0073290F" w:rsidRDefault="00490383" w:rsidP="00650BD5">
                  <w:pPr>
                    <w:pStyle w:val="32"/>
                    <w:shd w:val="clear" w:color="auto" w:fill="auto"/>
                    <w:spacing w:after="0" w:line="276" w:lineRule="exact"/>
                    <w:ind w:right="40"/>
                    <w:jc w:val="center"/>
                    <w:rPr>
                      <w:sz w:val="24"/>
                      <w:szCs w:val="24"/>
                    </w:rPr>
                  </w:pPr>
                  <w:r w:rsidRPr="0073290F">
                    <w:rPr>
                      <w:sz w:val="24"/>
                      <w:szCs w:val="24"/>
                    </w:rPr>
                    <w:t>к Контракту</w:t>
                  </w:r>
                  <w:r>
                    <w:rPr>
                      <w:sz w:val="24"/>
                      <w:szCs w:val="24"/>
                    </w:rPr>
                    <w:t xml:space="preserve"> (договору)</w:t>
                  </w:r>
                  <w:r w:rsidRPr="0073290F">
                    <w:rPr>
                      <w:sz w:val="24"/>
                      <w:szCs w:val="24"/>
                    </w:rPr>
                    <w:t xml:space="preserve"> №___ </w:t>
                  </w:r>
                </w:p>
                <w:p w:rsidR="00490383" w:rsidRPr="0073290F" w:rsidRDefault="00490383" w:rsidP="00650BD5">
                  <w:pPr>
                    <w:pStyle w:val="32"/>
                    <w:shd w:val="clear" w:color="auto" w:fill="auto"/>
                    <w:spacing w:after="0" w:line="276" w:lineRule="exact"/>
                    <w:ind w:right="40"/>
                    <w:jc w:val="center"/>
                    <w:rPr>
                      <w:sz w:val="24"/>
                      <w:szCs w:val="24"/>
                    </w:rPr>
                  </w:pPr>
                  <w:r>
                    <w:rPr>
                      <w:sz w:val="24"/>
                      <w:szCs w:val="24"/>
                    </w:rPr>
                    <w:t xml:space="preserve">  от __ _______</w:t>
                  </w:r>
                  <w:r w:rsidRPr="0073290F">
                    <w:rPr>
                      <w:sz w:val="24"/>
                      <w:szCs w:val="24"/>
                    </w:rPr>
                    <w:t xml:space="preserve"> 2012 г.</w:t>
                  </w:r>
                </w:p>
                <w:p w:rsidR="00490383" w:rsidRDefault="00490383"/>
              </w:txbxContent>
            </v:textbox>
          </v:shape>
        </w:pict>
      </w:r>
    </w:p>
    <w:p w:rsidR="00490383" w:rsidRDefault="00490383" w:rsidP="0098530E">
      <w:pPr>
        <w:pStyle w:val="32"/>
        <w:shd w:val="clear" w:color="auto" w:fill="auto"/>
        <w:tabs>
          <w:tab w:val="center" w:pos="5595"/>
          <w:tab w:val="left" w:pos="7170"/>
        </w:tabs>
        <w:spacing w:before="233" w:after="538" w:line="240" w:lineRule="exact"/>
        <w:ind w:left="560"/>
        <w:jc w:val="center"/>
        <w:rPr>
          <w:sz w:val="24"/>
          <w:szCs w:val="24"/>
        </w:rPr>
      </w:pPr>
    </w:p>
    <w:p w:rsidR="00490383" w:rsidRDefault="00490383" w:rsidP="0098530E">
      <w:pPr>
        <w:pStyle w:val="32"/>
        <w:shd w:val="clear" w:color="auto" w:fill="auto"/>
        <w:tabs>
          <w:tab w:val="center" w:pos="5595"/>
          <w:tab w:val="left" w:pos="7170"/>
        </w:tabs>
        <w:spacing w:before="233" w:after="538" w:line="240" w:lineRule="exact"/>
        <w:ind w:left="560"/>
        <w:jc w:val="center"/>
        <w:rPr>
          <w:sz w:val="24"/>
          <w:szCs w:val="24"/>
        </w:rPr>
      </w:pPr>
    </w:p>
    <w:p w:rsidR="00490383" w:rsidRPr="0073290F" w:rsidRDefault="00490383" w:rsidP="0098530E">
      <w:pPr>
        <w:pStyle w:val="32"/>
        <w:shd w:val="clear" w:color="auto" w:fill="auto"/>
        <w:tabs>
          <w:tab w:val="center" w:pos="5595"/>
          <w:tab w:val="left" w:pos="7170"/>
        </w:tabs>
        <w:spacing w:before="233" w:after="538" w:line="240" w:lineRule="exact"/>
        <w:ind w:left="560"/>
        <w:jc w:val="center"/>
        <w:rPr>
          <w:sz w:val="24"/>
          <w:szCs w:val="24"/>
        </w:rPr>
      </w:pPr>
      <w:r w:rsidRPr="0073290F">
        <w:rPr>
          <w:sz w:val="24"/>
          <w:szCs w:val="24"/>
        </w:rPr>
        <w:t>Спецификация</w:t>
      </w:r>
    </w:p>
    <w:p w:rsidR="00490383" w:rsidRPr="0073290F" w:rsidRDefault="00490383" w:rsidP="0098530E">
      <w:pPr>
        <w:pStyle w:val="32"/>
        <w:shd w:val="clear" w:color="auto" w:fill="auto"/>
        <w:spacing w:before="233" w:after="538" w:line="240" w:lineRule="exact"/>
        <w:ind w:left="560"/>
        <w:jc w:val="center"/>
        <w:rPr>
          <w:sz w:val="24"/>
          <w:szCs w:val="24"/>
        </w:rPr>
      </w:pPr>
      <w:r w:rsidRPr="0073290F">
        <w:rPr>
          <w:sz w:val="24"/>
          <w:szCs w:val="24"/>
        </w:rPr>
        <w:t xml:space="preserve"> к Контракту</w:t>
      </w:r>
      <w:r>
        <w:rPr>
          <w:sz w:val="24"/>
          <w:szCs w:val="24"/>
        </w:rPr>
        <w:t xml:space="preserve"> (договору)</w:t>
      </w:r>
      <w:r w:rsidRPr="0073290F">
        <w:rPr>
          <w:sz w:val="24"/>
          <w:szCs w:val="24"/>
        </w:rPr>
        <w:t xml:space="preserve"> № ____   от __  _________</w:t>
      </w:r>
      <w:r>
        <w:rPr>
          <w:sz w:val="24"/>
          <w:szCs w:val="24"/>
        </w:rPr>
        <w:t>2013</w:t>
      </w:r>
      <w:r w:rsidRPr="0073290F">
        <w:rPr>
          <w:sz w:val="24"/>
          <w:szCs w:val="24"/>
        </w:rPr>
        <w:t xml:space="preserve"> г</w:t>
      </w:r>
    </w:p>
    <w:tbl>
      <w:tblPr>
        <w:tblW w:w="0" w:type="auto"/>
        <w:jc w:val="center"/>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1"/>
        <w:gridCol w:w="2659"/>
        <w:gridCol w:w="1620"/>
        <w:gridCol w:w="2050"/>
        <w:gridCol w:w="2581"/>
      </w:tblGrid>
      <w:tr w:rsidR="00490383" w:rsidRPr="0073290F" w:rsidTr="0011578B">
        <w:trPr>
          <w:jc w:val="center"/>
        </w:trPr>
        <w:tc>
          <w:tcPr>
            <w:tcW w:w="991" w:type="dxa"/>
          </w:tcPr>
          <w:p w:rsidR="00490383" w:rsidRPr="0073290F" w:rsidRDefault="00490383" w:rsidP="0011578B">
            <w:pPr>
              <w:pStyle w:val="32"/>
              <w:shd w:val="clear" w:color="auto" w:fill="auto"/>
              <w:overflowPunct w:val="0"/>
              <w:autoSpaceDE w:val="0"/>
              <w:autoSpaceDN w:val="0"/>
              <w:adjustRightInd w:val="0"/>
              <w:spacing w:before="233" w:after="538" w:line="240" w:lineRule="exact"/>
              <w:ind w:firstLine="4"/>
              <w:jc w:val="center"/>
              <w:textAlignment w:val="baseline"/>
            </w:pPr>
            <w:r w:rsidRPr="0073290F">
              <w:t>№ п.п.</w:t>
            </w:r>
          </w:p>
        </w:tc>
        <w:tc>
          <w:tcPr>
            <w:tcW w:w="2764" w:type="dxa"/>
          </w:tcPr>
          <w:p w:rsidR="00490383" w:rsidRPr="0073290F" w:rsidRDefault="00490383" w:rsidP="0011578B">
            <w:pPr>
              <w:pStyle w:val="32"/>
              <w:shd w:val="clear" w:color="auto" w:fill="auto"/>
              <w:overflowPunct w:val="0"/>
              <w:autoSpaceDE w:val="0"/>
              <w:autoSpaceDN w:val="0"/>
              <w:adjustRightInd w:val="0"/>
              <w:spacing w:before="233" w:after="538" w:line="240" w:lineRule="exact"/>
              <w:ind w:firstLine="43"/>
              <w:jc w:val="center"/>
              <w:textAlignment w:val="baseline"/>
            </w:pPr>
            <w:r w:rsidRPr="0073290F">
              <w:t>Наименование оборудования</w:t>
            </w:r>
          </w:p>
        </w:tc>
        <w:tc>
          <w:tcPr>
            <w:tcW w:w="1637" w:type="dxa"/>
          </w:tcPr>
          <w:p w:rsidR="00490383" w:rsidRPr="0073290F" w:rsidRDefault="00490383" w:rsidP="0011578B">
            <w:pPr>
              <w:pStyle w:val="32"/>
              <w:shd w:val="clear" w:color="auto" w:fill="auto"/>
              <w:overflowPunct w:val="0"/>
              <w:autoSpaceDE w:val="0"/>
              <w:autoSpaceDN w:val="0"/>
              <w:adjustRightInd w:val="0"/>
              <w:spacing w:before="233" w:after="538" w:line="240" w:lineRule="exact"/>
              <w:ind w:firstLine="78"/>
              <w:jc w:val="center"/>
              <w:textAlignment w:val="baseline"/>
            </w:pPr>
            <w:r w:rsidRPr="0073290F">
              <w:t>Количество, шт.</w:t>
            </w:r>
          </w:p>
        </w:tc>
        <w:tc>
          <w:tcPr>
            <w:tcW w:w="2181" w:type="dxa"/>
          </w:tcPr>
          <w:p w:rsidR="00490383" w:rsidRPr="0073290F" w:rsidRDefault="00490383" w:rsidP="0011578B">
            <w:pPr>
              <w:pStyle w:val="32"/>
              <w:shd w:val="clear" w:color="auto" w:fill="auto"/>
              <w:overflowPunct w:val="0"/>
              <w:autoSpaceDE w:val="0"/>
              <w:autoSpaceDN w:val="0"/>
              <w:adjustRightInd w:val="0"/>
              <w:spacing w:before="233" w:after="538" w:line="240" w:lineRule="exact"/>
              <w:ind w:firstLine="25"/>
              <w:jc w:val="center"/>
              <w:textAlignment w:val="baseline"/>
            </w:pPr>
            <w:r w:rsidRPr="0073290F">
              <w:t>Цена, руб.</w:t>
            </w:r>
          </w:p>
        </w:tc>
        <w:tc>
          <w:tcPr>
            <w:tcW w:w="2714" w:type="dxa"/>
          </w:tcPr>
          <w:p w:rsidR="00490383" w:rsidRPr="0073290F" w:rsidRDefault="00490383" w:rsidP="0011578B">
            <w:pPr>
              <w:pStyle w:val="32"/>
              <w:shd w:val="clear" w:color="auto" w:fill="auto"/>
              <w:overflowPunct w:val="0"/>
              <w:autoSpaceDE w:val="0"/>
              <w:autoSpaceDN w:val="0"/>
              <w:adjustRightInd w:val="0"/>
              <w:spacing w:before="233" w:after="538" w:line="240" w:lineRule="exact"/>
              <w:jc w:val="center"/>
              <w:textAlignment w:val="baseline"/>
            </w:pPr>
            <w:r w:rsidRPr="0073290F">
              <w:t>Стоимость, руб.</w:t>
            </w:r>
          </w:p>
        </w:tc>
      </w:tr>
      <w:tr w:rsidR="00490383" w:rsidRPr="0073290F" w:rsidTr="0011578B">
        <w:trPr>
          <w:jc w:val="center"/>
        </w:trPr>
        <w:tc>
          <w:tcPr>
            <w:tcW w:w="991" w:type="dxa"/>
          </w:tcPr>
          <w:p w:rsidR="00490383" w:rsidRPr="0073290F" w:rsidRDefault="00490383" w:rsidP="0011578B">
            <w:pPr>
              <w:pStyle w:val="32"/>
              <w:shd w:val="clear" w:color="auto" w:fill="auto"/>
              <w:overflowPunct w:val="0"/>
              <w:autoSpaceDE w:val="0"/>
              <w:autoSpaceDN w:val="0"/>
              <w:adjustRightInd w:val="0"/>
              <w:spacing w:before="233" w:after="538" w:line="240" w:lineRule="exact"/>
              <w:ind w:firstLine="4"/>
              <w:jc w:val="center"/>
              <w:textAlignment w:val="baseline"/>
            </w:pPr>
            <w:r w:rsidRPr="0073290F">
              <w:t>1</w:t>
            </w:r>
          </w:p>
        </w:tc>
        <w:tc>
          <w:tcPr>
            <w:tcW w:w="2764" w:type="dxa"/>
          </w:tcPr>
          <w:p w:rsidR="00490383" w:rsidRPr="0073290F" w:rsidRDefault="00490383" w:rsidP="0011578B">
            <w:pPr>
              <w:pStyle w:val="32"/>
              <w:shd w:val="clear" w:color="auto" w:fill="auto"/>
              <w:overflowPunct w:val="0"/>
              <w:autoSpaceDE w:val="0"/>
              <w:autoSpaceDN w:val="0"/>
              <w:adjustRightInd w:val="0"/>
              <w:spacing w:before="233" w:after="538" w:line="240" w:lineRule="exact"/>
              <w:ind w:firstLine="720"/>
              <w:jc w:val="center"/>
              <w:textAlignment w:val="baseline"/>
            </w:pPr>
          </w:p>
        </w:tc>
        <w:tc>
          <w:tcPr>
            <w:tcW w:w="1637" w:type="dxa"/>
          </w:tcPr>
          <w:p w:rsidR="00490383" w:rsidRPr="0011578B" w:rsidRDefault="00490383" w:rsidP="0011578B">
            <w:pPr>
              <w:pStyle w:val="32"/>
              <w:shd w:val="clear" w:color="auto" w:fill="auto"/>
              <w:overflowPunct w:val="0"/>
              <w:autoSpaceDE w:val="0"/>
              <w:autoSpaceDN w:val="0"/>
              <w:adjustRightInd w:val="0"/>
              <w:spacing w:before="233" w:after="538" w:line="240" w:lineRule="exact"/>
              <w:ind w:firstLine="720"/>
              <w:jc w:val="center"/>
              <w:textAlignment w:val="baseline"/>
              <w:rPr>
                <w:color w:val="FF0000"/>
              </w:rPr>
            </w:pPr>
          </w:p>
        </w:tc>
        <w:tc>
          <w:tcPr>
            <w:tcW w:w="2181" w:type="dxa"/>
          </w:tcPr>
          <w:p w:rsidR="00490383" w:rsidRPr="0011578B" w:rsidRDefault="00490383" w:rsidP="0011578B">
            <w:pPr>
              <w:pStyle w:val="32"/>
              <w:shd w:val="clear" w:color="auto" w:fill="auto"/>
              <w:overflowPunct w:val="0"/>
              <w:autoSpaceDE w:val="0"/>
              <w:autoSpaceDN w:val="0"/>
              <w:adjustRightInd w:val="0"/>
              <w:spacing w:before="233" w:after="538" w:line="240" w:lineRule="exact"/>
              <w:ind w:firstLine="720"/>
              <w:jc w:val="center"/>
              <w:textAlignment w:val="baseline"/>
              <w:rPr>
                <w:color w:val="FF0000"/>
              </w:rPr>
            </w:pPr>
          </w:p>
        </w:tc>
        <w:tc>
          <w:tcPr>
            <w:tcW w:w="2714" w:type="dxa"/>
          </w:tcPr>
          <w:p w:rsidR="00490383" w:rsidRPr="0011578B" w:rsidRDefault="00490383" w:rsidP="0011578B">
            <w:pPr>
              <w:pStyle w:val="32"/>
              <w:shd w:val="clear" w:color="auto" w:fill="auto"/>
              <w:overflowPunct w:val="0"/>
              <w:autoSpaceDE w:val="0"/>
              <w:autoSpaceDN w:val="0"/>
              <w:adjustRightInd w:val="0"/>
              <w:spacing w:before="233" w:after="538" w:line="240" w:lineRule="exact"/>
              <w:ind w:firstLine="720"/>
              <w:jc w:val="both"/>
              <w:textAlignment w:val="baseline"/>
              <w:rPr>
                <w:color w:val="FF0000"/>
              </w:rPr>
            </w:pPr>
          </w:p>
        </w:tc>
      </w:tr>
      <w:tr w:rsidR="00490383" w:rsidRPr="0073290F" w:rsidTr="0011578B">
        <w:trPr>
          <w:jc w:val="center"/>
        </w:trPr>
        <w:tc>
          <w:tcPr>
            <w:tcW w:w="991" w:type="dxa"/>
          </w:tcPr>
          <w:p w:rsidR="00490383" w:rsidRPr="0073290F" w:rsidRDefault="00490383" w:rsidP="0011578B">
            <w:pPr>
              <w:pStyle w:val="32"/>
              <w:shd w:val="clear" w:color="auto" w:fill="auto"/>
              <w:overflowPunct w:val="0"/>
              <w:autoSpaceDE w:val="0"/>
              <w:autoSpaceDN w:val="0"/>
              <w:adjustRightInd w:val="0"/>
              <w:spacing w:before="233" w:after="538" w:line="240" w:lineRule="exact"/>
              <w:ind w:firstLine="4"/>
              <w:jc w:val="center"/>
              <w:textAlignment w:val="baseline"/>
            </w:pPr>
            <w:r w:rsidRPr="0073290F">
              <w:t>2</w:t>
            </w:r>
          </w:p>
        </w:tc>
        <w:tc>
          <w:tcPr>
            <w:tcW w:w="2764" w:type="dxa"/>
          </w:tcPr>
          <w:p w:rsidR="00490383" w:rsidRPr="0011578B" w:rsidRDefault="00490383" w:rsidP="0011578B">
            <w:pPr>
              <w:pStyle w:val="32"/>
              <w:shd w:val="clear" w:color="auto" w:fill="auto"/>
              <w:overflowPunct w:val="0"/>
              <w:autoSpaceDE w:val="0"/>
              <w:autoSpaceDN w:val="0"/>
              <w:adjustRightInd w:val="0"/>
              <w:spacing w:before="233" w:after="538" w:line="240" w:lineRule="exact"/>
              <w:ind w:firstLine="720"/>
              <w:jc w:val="center"/>
              <w:textAlignment w:val="baseline"/>
              <w:rPr>
                <w:color w:val="FF0000"/>
              </w:rPr>
            </w:pPr>
          </w:p>
        </w:tc>
        <w:tc>
          <w:tcPr>
            <w:tcW w:w="1637" w:type="dxa"/>
          </w:tcPr>
          <w:p w:rsidR="00490383" w:rsidRPr="0011578B" w:rsidRDefault="00490383" w:rsidP="0011578B">
            <w:pPr>
              <w:pStyle w:val="32"/>
              <w:shd w:val="clear" w:color="auto" w:fill="auto"/>
              <w:overflowPunct w:val="0"/>
              <w:autoSpaceDE w:val="0"/>
              <w:autoSpaceDN w:val="0"/>
              <w:adjustRightInd w:val="0"/>
              <w:spacing w:before="233" w:after="538" w:line="240" w:lineRule="exact"/>
              <w:ind w:firstLine="720"/>
              <w:jc w:val="center"/>
              <w:textAlignment w:val="baseline"/>
              <w:rPr>
                <w:color w:val="FF0000"/>
              </w:rPr>
            </w:pPr>
          </w:p>
        </w:tc>
        <w:tc>
          <w:tcPr>
            <w:tcW w:w="2181" w:type="dxa"/>
          </w:tcPr>
          <w:p w:rsidR="00490383" w:rsidRPr="0011578B" w:rsidRDefault="00490383" w:rsidP="0011578B">
            <w:pPr>
              <w:pStyle w:val="32"/>
              <w:shd w:val="clear" w:color="auto" w:fill="auto"/>
              <w:overflowPunct w:val="0"/>
              <w:autoSpaceDE w:val="0"/>
              <w:autoSpaceDN w:val="0"/>
              <w:adjustRightInd w:val="0"/>
              <w:spacing w:before="233" w:after="538" w:line="240" w:lineRule="exact"/>
              <w:ind w:firstLine="720"/>
              <w:jc w:val="center"/>
              <w:textAlignment w:val="baseline"/>
              <w:rPr>
                <w:color w:val="FF0000"/>
              </w:rPr>
            </w:pPr>
          </w:p>
        </w:tc>
        <w:tc>
          <w:tcPr>
            <w:tcW w:w="2714" w:type="dxa"/>
          </w:tcPr>
          <w:p w:rsidR="00490383" w:rsidRPr="0011578B" w:rsidRDefault="00490383" w:rsidP="0011578B">
            <w:pPr>
              <w:pStyle w:val="32"/>
              <w:shd w:val="clear" w:color="auto" w:fill="auto"/>
              <w:overflowPunct w:val="0"/>
              <w:autoSpaceDE w:val="0"/>
              <w:autoSpaceDN w:val="0"/>
              <w:adjustRightInd w:val="0"/>
              <w:spacing w:before="233" w:after="538" w:line="240" w:lineRule="exact"/>
              <w:ind w:firstLine="720"/>
              <w:jc w:val="center"/>
              <w:textAlignment w:val="baseline"/>
              <w:rPr>
                <w:color w:val="FF0000"/>
              </w:rPr>
            </w:pPr>
          </w:p>
        </w:tc>
      </w:tr>
      <w:tr w:rsidR="00490383" w:rsidRPr="0073290F" w:rsidTr="0011578B">
        <w:trPr>
          <w:jc w:val="center"/>
        </w:trPr>
        <w:tc>
          <w:tcPr>
            <w:tcW w:w="991" w:type="dxa"/>
          </w:tcPr>
          <w:p w:rsidR="00490383" w:rsidRPr="0073290F" w:rsidRDefault="00490383" w:rsidP="0011578B">
            <w:pPr>
              <w:pStyle w:val="32"/>
              <w:shd w:val="clear" w:color="auto" w:fill="auto"/>
              <w:overflowPunct w:val="0"/>
              <w:autoSpaceDE w:val="0"/>
              <w:autoSpaceDN w:val="0"/>
              <w:adjustRightInd w:val="0"/>
              <w:spacing w:before="233" w:after="538" w:line="240" w:lineRule="exact"/>
              <w:ind w:firstLine="4"/>
              <w:jc w:val="center"/>
              <w:textAlignment w:val="baseline"/>
            </w:pPr>
            <w:r w:rsidRPr="0073290F">
              <w:t>3</w:t>
            </w:r>
          </w:p>
        </w:tc>
        <w:tc>
          <w:tcPr>
            <w:tcW w:w="2764" w:type="dxa"/>
          </w:tcPr>
          <w:p w:rsidR="00490383" w:rsidRPr="0011578B" w:rsidRDefault="00490383" w:rsidP="0011578B">
            <w:pPr>
              <w:pStyle w:val="32"/>
              <w:shd w:val="clear" w:color="auto" w:fill="auto"/>
              <w:overflowPunct w:val="0"/>
              <w:autoSpaceDE w:val="0"/>
              <w:autoSpaceDN w:val="0"/>
              <w:adjustRightInd w:val="0"/>
              <w:spacing w:before="233" w:after="538" w:line="240" w:lineRule="exact"/>
              <w:ind w:firstLine="720"/>
              <w:jc w:val="center"/>
              <w:textAlignment w:val="baseline"/>
              <w:rPr>
                <w:lang w:val="en-US"/>
              </w:rPr>
            </w:pPr>
          </w:p>
        </w:tc>
        <w:tc>
          <w:tcPr>
            <w:tcW w:w="1637" w:type="dxa"/>
          </w:tcPr>
          <w:p w:rsidR="00490383" w:rsidRPr="0011578B" w:rsidRDefault="00490383" w:rsidP="0011578B">
            <w:pPr>
              <w:pStyle w:val="32"/>
              <w:shd w:val="clear" w:color="auto" w:fill="auto"/>
              <w:overflowPunct w:val="0"/>
              <w:autoSpaceDE w:val="0"/>
              <w:autoSpaceDN w:val="0"/>
              <w:adjustRightInd w:val="0"/>
              <w:spacing w:before="233" w:after="538" w:line="240" w:lineRule="exact"/>
              <w:ind w:firstLine="720"/>
              <w:jc w:val="center"/>
              <w:textAlignment w:val="baseline"/>
              <w:rPr>
                <w:color w:val="FF0000"/>
              </w:rPr>
            </w:pPr>
          </w:p>
        </w:tc>
        <w:tc>
          <w:tcPr>
            <w:tcW w:w="2181" w:type="dxa"/>
          </w:tcPr>
          <w:p w:rsidR="00490383" w:rsidRPr="0011578B" w:rsidRDefault="00490383" w:rsidP="0011578B">
            <w:pPr>
              <w:pStyle w:val="32"/>
              <w:shd w:val="clear" w:color="auto" w:fill="auto"/>
              <w:overflowPunct w:val="0"/>
              <w:autoSpaceDE w:val="0"/>
              <w:autoSpaceDN w:val="0"/>
              <w:adjustRightInd w:val="0"/>
              <w:spacing w:before="233" w:after="538" w:line="240" w:lineRule="exact"/>
              <w:ind w:firstLine="720"/>
              <w:jc w:val="center"/>
              <w:textAlignment w:val="baseline"/>
              <w:rPr>
                <w:color w:val="FF0000"/>
              </w:rPr>
            </w:pPr>
          </w:p>
        </w:tc>
        <w:tc>
          <w:tcPr>
            <w:tcW w:w="2714" w:type="dxa"/>
          </w:tcPr>
          <w:p w:rsidR="00490383" w:rsidRPr="0011578B" w:rsidRDefault="00490383" w:rsidP="0011578B">
            <w:pPr>
              <w:pStyle w:val="32"/>
              <w:shd w:val="clear" w:color="auto" w:fill="auto"/>
              <w:overflowPunct w:val="0"/>
              <w:autoSpaceDE w:val="0"/>
              <w:autoSpaceDN w:val="0"/>
              <w:adjustRightInd w:val="0"/>
              <w:spacing w:before="233" w:after="538" w:line="240" w:lineRule="exact"/>
              <w:ind w:firstLine="720"/>
              <w:jc w:val="center"/>
              <w:textAlignment w:val="baseline"/>
              <w:rPr>
                <w:color w:val="FF0000"/>
              </w:rPr>
            </w:pPr>
          </w:p>
        </w:tc>
      </w:tr>
      <w:tr w:rsidR="00490383" w:rsidRPr="0073290F" w:rsidTr="0011578B">
        <w:trPr>
          <w:jc w:val="center"/>
        </w:trPr>
        <w:tc>
          <w:tcPr>
            <w:tcW w:w="991" w:type="dxa"/>
          </w:tcPr>
          <w:p w:rsidR="00490383" w:rsidRPr="0073290F" w:rsidRDefault="00490383" w:rsidP="0011578B">
            <w:pPr>
              <w:pStyle w:val="32"/>
              <w:shd w:val="clear" w:color="auto" w:fill="auto"/>
              <w:overflowPunct w:val="0"/>
              <w:autoSpaceDE w:val="0"/>
              <w:autoSpaceDN w:val="0"/>
              <w:adjustRightInd w:val="0"/>
              <w:spacing w:before="233" w:after="538" w:line="240" w:lineRule="exact"/>
              <w:ind w:firstLine="4"/>
              <w:jc w:val="center"/>
              <w:textAlignment w:val="baseline"/>
            </w:pPr>
            <w:r w:rsidRPr="0073290F">
              <w:t>4</w:t>
            </w:r>
          </w:p>
        </w:tc>
        <w:tc>
          <w:tcPr>
            <w:tcW w:w="2764" w:type="dxa"/>
          </w:tcPr>
          <w:p w:rsidR="00490383" w:rsidRPr="0011578B" w:rsidRDefault="00490383" w:rsidP="0011578B">
            <w:pPr>
              <w:pStyle w:val="32"/>
              <w:shd w:val="clear" w:color="auto" w:fill="auto"/>
              <w:overflowPunct w:val="0"/>
              <w:autoSpaceDE w:val="0"/>
              <w:autoSpaceDN w:val="0"/>
              <w:adjustRightInd w:val="0"/>
              <w:spacing w:before="233" w:after="538" w:line="240" w:lineRule="exact"/>
              <w:ind w:firstLine="720"/>
              <w:jc w:val="center"/>
              <w:textAlignment w:val="baseline"/>
              <w:rPr>
                <w:lang w:val="en-US"/>
              </w:rPr>
            </w:pPr>
          </w:p>
        </w:tc>
        <w:tc>
          <w:tcPr>
            <w:tcW w:w="1637" w:type="dxa"/>
          </w:tcPr>
          <w:p w:rsidR="00490383" w:rsidRPr="0011578B" w:rsidRDefault="00490383" w:rsidP="0011578B">
            <w:pPr>
              <w:pStyle w:val="32"/>
              <w:shd w:val="clear" w:color="auto" w:fill="auto"/>
              <w:overflowPunct w:val="0"/>
              <w:autoSpaceDE w:val="0"/>
              <w:autoSpaceDN w:val="0"/>
              <w:adjustRightInd w:val="0"/>
              <w:spacing w:before="233" w:after="538" w:line="240" w:lineRule="exact"/>
              <w:ind w:firstLine="720"/>
              <w:jc w:val="center"/>
              <w:textAlignment w:val="baseline"/>
              <w:rPr>
                <w:color w:val="FF0000"/>
              </w:rPr>
            </w:pPr>
          </w:p>
        </w:tc>
        <w:tc>
          <w:tcPr>
            <w:tcW w:w="2181" w:type="dxa"/>
          </w:tcPr>
          <w:p w:rsidR="00490383" w:rsidRPr="0011578B" w:rsidRDefault="00490383" w:rsidP="0011578B">
            <w:pPr>
              <w:pStyle w:val="32"/>
              <w:shd w:val="clear" w:color="auto" w:fill="auto"/>
              <w:overflowPunct w:val="0"/>
              <w:autoSpaceDE w:val="0"/>
              <w:autoSpaceDN w:val="0"/>
              <w:adjustRightInd w:val="0"/>
              <w:spacing w:before="233" w:after="538" w:line="240" w:lineRule="exact"/>
              <w:ind w:firstLine="720"/>
              <w:jc w:val="center"/>
              <w:textAlignment w:val="baseline"/>
              <w:rPr>
                <w:color w:val="FF0000"/>
              </w:rPr>
            </w:pPr>
          </w:p>
        </w:tc>
        <w:tc>
          <w:tcPr>
            <w:tcW w:w="2714" w:type="dxa"/>
          </w:tcPr>
          <w:p w:rsidR="00490383" w:rsidRPr="0011578B" w:rsidRDefault="00490383" w:rsidP="0011578B">
            <w:pPr>
              <w:pStyle w:val="32"/>
              <w:shd w:val="clear" w:color="auto" w:fill="auto"/>
              <w:overflowPunct w:val="0"/>
              <w:autoSpaceDE w:val="0"/>
              <w:autoSpaceDN w:val="0"/>
              <w:adjustRightInd w:val="0"/>
              <w:spacing w:before="233" w:after="538" w:line="240" w:lineRule="exact"/>
              <w:ind w:firstLine="720"/>
              <w:jc w:val="center"/>
              <w:textAlignment w:val="baseline"/>
              <w:rPr>
                <w:color w:val="FF0000"/>
              </w:rPr>
            </w:pPr>
          </w:p>
        </w:tc>
      </w:tr>
    </w:tbl>
    <w:p w:rsidR="00490383" w:rsidRPr="0073290F" w:rsidRDefault="00490383" w:rsidP="0098530E">
      <w:pPr>
        <w:pStyle w:val="32"/>
        <w:shd w:val="clear" w:color="auto" w:fill="auto"/>
        <w:spacing w:before="233" w:after="538" w:line="240" w:lineRule="exact"/>
        <w:ind w:left="560"/>
        <w:rPr>
          <w:sz w:val="24"/>
          <w:szCs w:val="24"/>
        </w:rPr>
      </w:pPr>
    </w:p>
    <w:p w:rsidR="00490383" w:rsidRPr="0073290F" w:rsidRDefault="00490383" w:rsidP="0098530E">
      <w:pPr>
        <w:pStyle w:val="32"/>
        <w:shd w:val="clear" w:color="auto" w:fill="auto"/>
        <w:spacing w:before="233" w:after="538" w:line="240" w:lineRule="exact"/>
        <w:ind w:left="560" w:firstLine="574"/>
        <w:rPr>
          <w:b/>
          <w:sz w:val="24"/>
          <w:szCs w:val="24"/>
        </w:rPr>
      </w:pPr>
      <w:r w:rsidRPr="0073290F">
        <w:rPr>
          <w:sz w:val="24"/>
          <w:szCs w:val="24"/>
        </w:rPr>
        <w:t>Итого</w:t>
      </w:r>
      <w:r w:rsidRPr="0073290F">
        <w:rPr>
          <w:b/>
          <w:sz w:val="24"/>
          <w:szCs w:val="24"/>
        </w:rPr>
        <w:t>: 0 000 000,00 (____________________________________ ) рублей.</w:t>
      </w:r>
    </w:p>
    <w:p w:rsidR="00490383" w:rsidRPr="0073290F" w:rsidRDefault="00490383" w:rsidP="0098530E">
      <w:pPr>
        <w:pStyle w:val="32"/>
        <w:shd w:val="clear" w:color="auto" w:fill="auto"/>
        <w:spacing w:before="233" w:after="538" w:line="240" w:lineRule="exact"/>
        <w:ind w:left="560" w:firstLine="574"/>
        <w:rPr>
          <w:b/>
          <w:sz w:val="24"/>
          <w:szCs w:val="24"/>
        </w:rPr>
      </w:pPr>
    </w:p>
    <w:p w:rsidR="00490383" w:rsidRPr="0073290F" w:rsidRDefault="00490383" w:rsidP="0098530E">
      <w:pPr>
        <w:pStyle w:val="32"/>
        <w:shd w:val="clear" w:color="auto" w:fill="auto"/>
        <w:tabs>
          <w:tab w:val="left" w:pos="7410"/>
        </w:tabs>
        <w:spacing w:after="0" w:line="275" w:lineRule="exact"/>
        <w:ind w:left="40"/>
        <w:jc w:val="both"/>
        <w:rPr>
          <w:sz w:val="24"/>
          <w:szCs w:val="24"/>
        </w:rPr>
      </w:pPr>
      <w:r w:rsidRPr="0073290F">
        <w:rPr>
          <w:sz w:val="24"/>
          <w:szCs w:val="24"/>
        </w:rPr>
        <w:t>Государственный секретарь</w:t>
      </w:r>
      <w:r w:rsidRPr="0073290F">
        <w:rPr>
          <w:sz w:val="24"/>
          <w:szCs w:val="24"/>
        </w:rPr>
        <w:tab/>
        <w:t>Директор     ООО</w:t>
      </w:r>
    </w:p>
    <w:p w:rsidR="00490383" w:rsidRPr="0073290F" w:rsidRDefault="00490383" w:rsidP="0098530E">
      <w:pPr>
        <w:pStyle w:val="32"/>
        <w:shd w:val="clear" w:color="auto" w:fill="auto"/>
        <w:tabs>
          <w:tab w:val="left" w:pos="7273"/>
        </w:tabs>
        <w:spacing w:after="0" w:line="275" w:lineRule="exact"/>
        <w:ind w:left="40"/>
        <w:jc w:val="both"/>
        <w:rPr>
          <w:sz w:val="24"/>
          <w:szCs w:val="24"/>
        </w:rPr>
      </w:pPr>
      <w:r w:rsidRPr="0073290F">
        <w:rPr>
          <w:sz w:val="24"/>
          <w:szCs w:val="24"/>
        </w:rPr>
        <w:t>Союзного государства                                                                            «_______________________»</w:t>
      </w:r>
    </w:p>
    <w:p w:rsidR="00490383" w:rsidRPr="0073290F" w:rsidRDefault="00490383" w:rsidP="0098530E">
      <w:pPr>
        <w:pStyle w:val="32"/>
        <w:shd w:val="clear" w:color="auto" w:fill="auto"/>
        <w:tabs>
          <w:tab w:val="left" w:pos="7273"/>
        </w:tabs>
        <w:spacing w:after="0" w:line="275" w:lineRule="exact"/>
        <w:jc w:val="both"/>
        <w:rPr>
          <w:sz w:val="24"/>
          <w:szCs w:val="24"/>
        </w:rPr>
      </w:pPr>
    </w:p>
    <w:p w:rsidR="00490383" w:rsidRDefault="00490383" w:rsidP="0098530E">
      <w:pPr>
        <w:pStyle w:val="32"/>
        <w:shd w:val="clear" w:color="auto" w:fill="auto"/>
        <w:tabs>
          <w:tab w:val="left" w:pos="7273"/>
        </w:tabs>
        <w:spacing w:after="0" w:line="275" w:lineRule="exact"/>
        <w:jc w:val="both"/>
        <w:rPr>
          <w:sz w:val="24"/>
          <w:szCs w:val="24"/>
        </w:rPr>
      </w:pPr>
    </w:p>
    <w:p w:rsidR="00490383" w:rsidRPr="005D7E26" w:rsidRDefault="00490383" w:rsidP="0098530E">
      <w:pPr>
        <w:pStyle w:val="32"/>
        <w:shd w:val="clear" w:color="auto" w:fill="auto"/>
        <w:tabs>
          <w:tab w:val="left" w:pos="7273"/>
        </w:tabs>
        <w:spacing w:after="0" w:line="275" w:lineRule="exact"/>
        <w:jc w:val="both"/>
        <w:rPr>
          <w:sz w:val="24"/>
          <w:szCs w:val="24"/>
        </w:rPr>
      </w:pPr>
      <w:r w:rsidRPr="0073290F">
        <w:rPr>
          <w:sz w:val="24"/>
          <w:szCs w:val="24"/>
        </w:rPr>
        <w:t xml:space="preserve">_____________________ Рапота Г.А.                                               _________________ </w:t>
      </w:r>
    </w:p>
    <w:p w:rsidR="00490383" w:rsidRPr="0098530E" w:rsidRDefault="00490383" w:rsidP="0098530E">
      <w:pPr>
        <w:jc w:val="right"/>
      </w:pPr>
    </w:p>
    <w:sectPr w:rsidR="00490383" w:rsidRPr="0098530E" w:rsidSect="0098530E">
      <w:type w:val="continuous"/>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383" w:rsidRDefault="00490383" w:rsidP="000841FD">
      <w:r>
        <w:separator/>
      </w:r>
    </w:p>
  </w:endnote>
  <w:endnote w:type="continuationSeparator" w:id="1">
    <w:p w:rsidR="00490383" w:rsidRDefault="00490383" w:rsidP="00084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383" w:rsidRDefault="0049038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383" w:rsidRDefault="00490383" w:rsidP="000841FD">
      <w:r>
        <w:separator/>
      </w:r>
    </w:p>
  </w:footnote>
  <w:footnote w:type="continuationSeparator" w:id="1">
    <w:p w:rsidR="00490383" w:rsidRDefault="00490383" w:rsidP="00084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383" w:rsidRDefault="00490383">
    <w:pPr>
      <w:pStyle w:val="Header"/>
      <w:framePr w:wrap="around" w:vAnchor="text" w:hAnchor="margin" w:xAlign="right" w:y="1"/>
      <w:rPr>
        <w:rStyle w:val="PageNumber"/>
        <w:color w:val="FFFFFF"/>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490383" w:rsidRDefault="00490383">
    <w:pPr>
      <w:pStyle w:val="Header"/>
      <w:pBdr>
        <w:bottom w:val="single" w:sz="4" w:space="1" w:color="auto"/>
      </w:pBdr>
      <w:ind w:right="360"/>
      <w:jc w:val="center"/>
      <w:rPr>
        <w:i/>
      </w:rPr>
    </w:pPr>
    <w:r>
      <w:rPr>
        <w:i/>
      </w:rPr>
      <w:t>Конкурсная документация.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FF63C54"/>
    <w:lvl w:ilvl="0">
      <w:start w:val="1"/>
      <w:numFmt w:val="decimal"/>
      <w:lvlText w:val="%1."/>
      <w:lvlJc w:val="left"/>
      <w:pPr>
        <w:tabs>
          <w:tab w:val="num" w:pos="643"/>
        </w:tabs>
        <w:ind w:left="643" w:hanging="360"/>
      </w:pPr>
      <w:rPr>
        <w:rFonts w:cs="Times New Roman"/>
      </w:rPr>
    </w:lvl>
  </w:abstractNum>
  <w:abstractNum w:abstractNumId="1">
    <w:nsid w:val="00000003"/>
    <w:multiLevelType w:val="singleLevel"/>
    <w:tmpl w:val="00000003"/>
    <w:name w:val="WW8Num2"/>
    <w:lvl w:ilvl="0">
      <w:start w:val="1"/>
      <w:numFmt w:val="decimal"/>
      <w:lvlText w:val="%1."/>
      <w:lvlJc w:val="left"/>
      <w:pPr>
        <w:tabs>
          <w:tab w:val="num" w:pos="786"/>
        </w:tabs>
        <w:ind w:left="786" w:hanging="360"/>
      </w:pPr>
      <w:rPr>
        <w:rFonts w:cs="Times New Roman"/>
        <w:b/>
      </w:rPr>
    </w:lvl>
  </w:abstractNum>
  <w:abstractNum w:abstractNumId="2">
    <w:nsid w:val="085C543E"/>
    <w:multiLevelType w:val="multilevel"/>
    <w:tmpl w:val="16D8AC4A"/>
    <w:lvl w:ilvl="0">
      <w:start w:val="7"/>
      <w:numFmt w:val="decimal"/>
      <w:lvlText w:val="%1."/>
      <w:lvlJc w:val="left"/>
      <w:pPr>
        <w:ind w:left="432" w:hanging="432"/>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nsid w:val="0AD13756"/>
    <w:multiLevelType w:val="multilevel"/>
    <w:tmpl w:val="8D42AF44"/>
    <w:lvl w:ilvl="0">
      <w:start w:val="13"/>
      <w:numFmt w:val="decimal"/>
      <w:lvlText w:val="%1."/>
      <w:lvlJc w:val="left"/>
      <w:pPr>
        <w:tabs>
          <w:tab w:val="num" w:pos="480"/>
        </w:tabs>
        <w:ind w:left="480" w:hanging="480"/>
      </w:pPr>
      <w:rPr>
        <w:rFonts w:cs="Times New Roman" w:hint="default"/>
        <w:b/>
      </w:rPr>
    </w:lvl>
    <w:lvl w:ilvl="1">
      <w:start w:val="1"/>
      <w:numFmt w:val="decimal"/>
      <w:lvlText w:val="%1.%2."/>
      <w:lvlJc w:val="left"/>
      <w:pPr>
        <w:tabs>
          <w:tab w:val="num" w:pos="1757"/>
        </w:tabs>
        <w:ind w:left="1757" w:hanging="48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016453E"/>
    <w:multiLevelType w:val="hybridMultilevel"/>
    <w:tmpl w:val="8EAA9B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6112BD"/>
    <w:multiLevelType w:val="hybridMultilevel"/>
    <w:tmpl w:val="51B0333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5C3041"/>
    <w:multiLevelType w:val="multilevel"/>
    <w:tmpl w:val="B4F6C0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color w:val="auto"/>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7">
    <w:nsid w:val="18BC0D53"/>
    <w:multiLevelType w:val="multilevel"/>
    <w:tmpl w:val="AB8E032C"/>
    <w:lvl w:ilvl="0">
      <w:start w:val="1"/>
      <w:numFmt w:val="decimal"/>
      <w:lvlText w:val="3.%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AA84D8B"/>
    <w:multiLevelType w:val="multilevel"/>
    <w:tmpl w:val="2E58675C"/>
    <w:lvl w:ilvl="0">
      <w:start w:val="8"/>
      <w:numFmt w:val="decimal"/>
      <w:lvlText w:val="%1."/>
      <w:lvlJc w:val="left"/>
      <w:pPr>
        <w:ind w:left="432" w:hanging="432"/>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9">
    <w:nsid w:val="1B1C379E"/>
    <w:multiLevelType w:val="multilevel"/>
    <w:tmpl w:val="B596D3F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9086369"/>
    <w:multiLevelType w:val="multilevel"/>
    <w:tmpl w:val="EB187858"/>
    <w:lvl w:ilvl="0">
      <w:start w:val="17"/>
      <w:numFmt w:val="decimal"/>
      <w:lvlText w:val="%1."/>
      <w:lvlJc w:val="left"/>
      <w:pPr>
        <w:tabs>
          <w:tab w:val="num" w:pos="480"/>
        </w:tabs>
        <w:ind w:left="480" w:hanging="480"/>
      </w:pPr>
      <w:rPr>
        <w:rFonts w:cs="Times New Roman" w:hint="default"/>
      </w:rPr>
    </w:lvl>
    <w:lvl w:ilvl="1">
      <w:start w:val="1"/>
      <w:numFmt w:val="decimal"/>
      <w:lvlText w:val="%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93D3981"/>
    <w:multiLevelType w:val="multilevel"/>
    <w:tmpl w:val="9206702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9F72D4E"/>
    <w:multiLevelType w:val="multilevel"/>
    <w:tmpl w:val="CB2E26A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2A8C6F46"/>
    <w:multiLevelType w:val="hybridMultilevel"/>
    <w:tmpl w:val="1A0E083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C642CE6"/>
    <w:multiLevelType w:val="singleLevel"/>
    <w:tmpl w:val="32180E86"/>
    <w:lvl w:ilvl="0">
      <w:start w:val="1"/>
      <w:numFmt w:val="decimal"/>
      <w:lvlText w:val="%1"/>
      <w:lvlJc w:val="left"/>
      <w:pPr>
        <w:tabs>
          <w:tab w:val="num" w:pos="360"/>
        </w:tabs>
        <w:ind w:left="360" w:hanging="360"/>
      </w:pPr>
      <w:rPr>
        <w:rFonts w:cs="Times New Roman"/>
      </w:rPr>
    </w:lvl>
  </w:abstractNum>
  <w:abstractNum w:abstractNumId="15">
    <w:nsid w:val="30450522"/>
    <w:multiLevelType w:val="hybridMultilevel"/>
    <w:tmpl w:val="11E03FCE"/>
    <w:lvl w:ilvl="0" w:tplc="49222AAA">
      <w:start w:val="7"/>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0D7AB9"/>
    <w:multiLevelType w:val="multilevel"/>
    <w:tmpl w:val="28548550"/>
    <w:lvl w:ilvl="0">
      <w:start w:val="1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695"/>
        </w:tabs>
        <w:ind w:left="1695" w:hanging="1155"/>
      </w:pPr>
      <w:rPr>
        <w:rFonts w:cs="Times New Roman" w:hint="default"/>
        <w:b w:val="0"/>
      </w:rPr>
    </w:lvl>
    <w:lvl w:ilvl="2">
      <w:start w:val="1"/>
      <w:numFmt w:val="decimal"/>
      <w:isLgl/>
      <w:lvlText w:val="%1.%2.%3."/>
      <w:lvlJc w:val="left"/>
      <w:pPr>
        <w:tabs>
          <w:tab w:val="num" w:pos="1875"/>
        </w:tabs>
        <w:ind w:left="1875" w:hanging="1155"/>
      </w:pPr>
      <w:rPr>
        <w:rFonts w:cs="Times New Roman" w:hint="default"/>
      </w:rPr>
    </w:lvl>
    <w:lvl w:ilvl="3">
      <w:start w:val="1"/>
      <w:numFmt w:val="decimal"/>
      <w:isLgl/>
      <w:lvlText w:val="%1.%2.%3.%4."/>
      <w:lvlJc w:val="left"/>
      <w:pPr>
        <w:tabs>
          <w:tab w:val="num" w:pos="2055"/>
        </w:tabs>
        <w:ind w:left="2055" w:hanging="1155"/>
      </w:pPr>
      <w:rPr>
        <w:rFonts w:cs="Times New Roman" w:hint="default"/>
      </w:rPr>
    </w:lvl>
    <w:lvl w:ilvl="4">
      <w:start w:val="1"/>
      <w:numFmt w:val="decimal"/>
      <w:isLgl/>
      <w:lvlText w:val="%1.%2.%3.%4.%5."/>
      <w:lvlJc w:val="left"/>
      <w:pPr>
        <w:tabs>
          <w:tab w:val="num" w:pos="2235"/>
        </w:tabs>
        <w:ind w:left="2235" w:hanging="1155"/>
      </w:pPr>
      <w:rPr>
        <w:rFonts w:cs="Times New Roman" w:hint="default"/>
      </w:rPr>
    </w:lvl>
    <w:lvl w:ilvl="5">
      <w:start w:val="1"/>
      <w:numFmt w:val="decimal"/>
      <w:isLgl/>
      <w:lvlText w:val="%1.%2.%3.%4.%5.%6."/>
      <w:lvlJc w:val="left"/>
      <w:pPr>
        <w:tabs>
          <w:tab w:val="num" w:pos="2415"/>
        </w:tabs>
        <w:ind w:left="2415" w:hanging="1155"/>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060"/>
        </w:tabs>
        <w:ind w:left="3060" w:hanging="144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17">
    <w:nsid w:val="3CAB3C2B"/>
    <w:multiLevelType w:val="multilevel"/>
    <w:tmpl w:val="E3AE0584"/>
    <w:lvl w:ilvl="0">
      <w:start w:val="9"/>
      <w:numFmt w:val="decimal"/>
      <w:lvlText w:val="%1."/>
      <w:lvlJc w:val="left"/>
      <w:pPr>
        <w:ind w:left="432" w:hanging="432"/>
      </w:pPr>
      <w:rPr>
        <w:rFonts w:cs="Times New Roman"/>
      </w:rPr>
    </w:lvl>
    <w:lvl w:ilvl="1">
      <w:start w:val="1"/>
      <w:numFmt w:val="decimal"/>
      <w:lvlText w:val="%1.%2."/>
      <w:lvlJc w:val="left"/>
      <w:pPr>
        <w:ind w:left="760" w:hanging="720"/>
      </w:pPr>
      <w:rPr>
        <w:rFonts w:cs="Times New Roman"/>
      </w:rPr>
    </w:lvl>
    <w:lvl w:ilvl="2">
      <w:start w:val="1"/>
      <w:numFmt w:val="decimal"/>
      <w:lvlText w:val="%1.%2.%3."/>
      <w:lvlJc w:val="left"/>
      <w:pPr>
        <w:ind w:left="800" w:hanging="720"/>
      </w:pPr>
      <w:rPr>
        <w:rFonts w:cs="Times New Roman"/>
      </w:rPr>
    </w:lvl>
    <w:lvl w:ilvl="3">
      <w:start w:val="1"/>
      <w:numFmt w:val="decimal"/>
      <w:lvlText w:val="%1.%2.%3.%4."/>
      <w:lvlJc w:val="left"/>
      <w:pPr>
        <w:ind w:left="1200" w:hanging="1080"/>
      </w:pPr>
      <w:rPr>
        <w:rFonts w:cs="Times New Roman"/>
      </w:rPr>
    </w:lvl>
    <w:lvl w:ilvl="4">
      <w:start w:val="1"/>
      <w:numFmt w:val="decimal"/>
      <w:lvlText w:val="%1.%2.%3.%4.%5."/>
      <w:lvlJc w:val="left"/>
      <w:pPr>
        <w:ind w:left="1240" w:hanging="1080"/>
      </w:pPr>
      <w:rPr>
        <w:rFonts w:cs="Times New Roman"/>
      </w:rPr>
    </w:lvl>
    <w:lvl w:ilvl="5">
      <w:start w:val="1"/>
      <w:numFmt w:val="decimal"/>
      <w:lvlText w:val="%1.%2.%3.%4.%5.%6."/>
      <w:lvlJc w:val="left"/>
      <w:pPr>
        <w:ind w:left="1640" w:hanging="1440"/>
      </w:pPr>
      <w:rPr>
        <w:rFonts w:cs="Times New Roman"/>
      </w:rPr>
    </w:lvl>
    <w:lvl w:ilvl="6">
      <w:start w:val="1"/>
      <w:numFmt w:val="decimal"/>
      <w:lvlText w:val="%1.%2.%3.%4.%5.%6.%7."/>
      <w:lvlJc w:val="left"/>
      <w:pPr>
        <w:ind w:left="1680" w:hanging="1440"/>
      </w:pPr>
      <w:rPr>
        <w:rFonts w:cs="Times New Roman"/>
      </w:rPr>
    </w:lvl>
    <w:lvl w:ilvl="7">
      <w:start w:val="1"/>
      <w:numFmt w:val="decimal"/>
      <w:lvlText w:val="%1.%2.%3.%4.%5.%6.%7.%8."/>
      <w:lvlJc w:val="left"/>
      <w:pPr>
        <w:ind w:left="2080" w:hanging="1800"/>
      </w:pPr>
      <w:rPr>
        <w:rFonts w:cs="Times New Roman"/>
      </w:rPr>
    </w:lvl>
    <w:lvl w:ilvl="8">
      <w:start w:val="1"/>
      <w:numFmt w:val="decimal"/>
      <w:lvlText w:val="%1.%2.%3.%4.%5.%6.%7.%8.%9."/>
      <w:lvlJc w:val="left"/>
      <w:pPr>
        <w:ind w:left="2480" w:hanging="2160"/>
      </w:pPr>
      <w:rPr>
        <w:rFonts w:cs="Times New Roman"/>
      </w:rPr>
    </w:lvl>
  </w:abstractNum>
  <w:abstractNum w:abstractNumId="18">
    <w:nsid w:val="3F8D47B9"/>
    <w:multiLevelType w:val="hybridMultilevel"/>
    <w:tmpl w:val="B588A586"/>
    <w:lvl w:ilvl="0" w:tplc="7896A7F8">
      <w:start w:val="1"/>
      <w:numFmt w:val="decimal"/>
      <w:pStyle w:val="1"/>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9">
    <w:nsid w:val="48994E8B"/>
    <w:multiLevelType w:val="singleLevel"/>
    <w:tmpl w:val="76E6D238"/>
    <w:lvl w:ilvl="0">
      <w:start w:val="1"/>
      <w:numFmt w:val="decimal"/>
      <w:lvlText w:val="%1."/>
      <w:lvlJc w:val="left"/>
      <w:pPr>
        <w:tabs>
          <w:tab w:val="num" w:pos="927"/>
        </w:tabs>
        <w:ind w:left="927" w:hanging="360"/>
      </w:pPr>
      <w:rPr>
        <w:rFonts w:cs="Times New Roman" w:hint="default"/>
      </w:rPr>
    </w:lvl>
  </w:abstractNum>
  <w:abstractNum w:abstractNumId="20">
    <w:nsid w:val="4D783125"/>
    <w:multiLevelType w:val="hybridMultilevel"/>
    <w:tmpl w:val="3AE240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E62259C"/>
    <w:multiLevelType w:val="multilevel"/>
    <w:tmpl w:val="2740188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FCA1821"/>
    <w:multiLevelType w:val="multilevel"/>
    <w:tmpl w:val="77906B1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FCB3483"/>
    <w:multiLevelType w:val="hybridMultilevel"/>
    <w:tmpl w:val="84B226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1111B19"/>
    <w:multiLevelType w:val="multilevel"/>
    <w:tmpl w:val="A8C648D0"/>
    <w:lvl w:ilvl="0">
      <w:start w:val="5"/>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3."/>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37A0766"/>
    <w:multiLevelType w:val="hybridMultilevel"/>
    <w:tmpl w:val="08FAAFFC"/>
    <w:lvl w:ilvl="0" w:tplc="138EA572">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4CB140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7">
    <w:nsid w:val="65D7429B"/>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65EF53FE"/>
    <w:multiLevelType w:val="hybridMultilevel"/>
    <w:tmpl w:val="F02EA0B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9147395"/>
    <w:multiLevelType w:val="multilevel"/>
    <w:tmpl w:val="F4423042"/>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CF70BC1"/>
    <w:multiLevelType w:val="multilevel"/>
    <w:tmpl w:val="5BEABA66"/>
    <w:lvl w:ilvl="0">
      <w:start w:val="1"/>
      <w:numFmt w:val="decimal"/>
      <w:pStyle w:val="ListNumber2"/>
      <w:lvlText w:val="%1."/>
      <w:lvlJc w:val="left"/>
      <w:pPr>
        <w:tabs>
          <w:tab w:val="num" w:pos="432"/>
        </w:tabs>
        <w:ind w:left="432" w:hanging="432"/>
      </w:pPr>
      <w:rPr>
        <w:rFonts w:cs="Times New Roman" w:hint="default"/>
      </w:rPr>
    </w:lvl>
    <w:lvl w:ilvl="1">
      <w:start w:val="1"/>
      <w:numFmt w:val="decimal"/>
      <w:pStyle w:val="3"/>
      <w:lvlText w:val="%1.%2"/>
      <w:lvlJc w:val="left"/>
      <w:pPr>
        <w:tabs>
          <w:tab w:val="num" w:pos="1836"/>
        </w:tabs>
        <w:ind w:left="1836" w:hanging="576"/>
      </w:pPr>
      <w:rPr>
        <w:rFonts w:cs="Times New Roman" w:hint="default"/>
      </w:rPr>
    </w:lvl>
    <w:lvl w:ilvl="2">
      <w:start w:val="1"/>
      <w:numFmt w:val="decimal"/>
      <w:pStyle w:val="ConsPlusNor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6E0B6BD4"/>
    <w:multiLevelType w:val="hybridMultilevel"/>
    <w:tmpl w:val="9D94AA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F364279"/>
    <w:multiLevelType w:val="multilevel"/>
    <w:tmpl w:val="D6DAEED8"/>
    <w:lvl w:ilvl="0">
      <w:start w:val="6"/>
      <w:numFmt w:val="decimal"/>
      <w:lvlText w:val="%1"/>
      <w:lvlJc w:val="left"/>
      <w:pPr>
        <w:ind w:left="360" w:hanging="360"/>
      </w:pPr>
      <w:rPr>
        <w:rFonts w:cs="Times New Roman"/>
      </w:rPr>
    </w:lvl>
    <w:lvl w:ilvl="1">
      <w:start w:val="6"/>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3">
    <w:nsid w:val="723C2A4A"/>
    <w:multiLevelType w:val="hybridMultilevel"/>
    <w:tmpl w:val="C658D2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50F0EB5"/>
    <w:multiLevelType w:val="multilevel"/>
    <w:tmpl w:val="DF7C2FE0"/>
    <w:lvl w:ilvl="0">
      <w:start w:val="4"/>
      <w:numFmt w:val="decimal"/>
      <w:lvlText w:val="%1."/>
      <w:lvlJc w:val="left"/>
      <w:pPr>
        <w:ind w:left="630" w:hanging="630"/>
      </w:pPr>
      <w:rPr>
        <w:rFonts w:cs="Times New Roman"/>
      </w:rPr>
    </w:lvl>
    <w:lvl w:ilvl="1">
      <w:start w:val="1"/>
      <w:numFmt w:val="decimal"/>
      <w:lvlText w:val="%1.%2."/>
      <w:lvlJc w:val="left"/>
      <w:pPr>
        <w:ind w:left="740" w:hanging="720"/>
      </w:pPr>
      <w:rPr>
        <w:rFonts w:cs="Times New Roman"/>
      </w:rPr>
    </w:lvl>
    <w:lvl w:ilvl="2">
      <w:start w:val="4"/>
      <w:numFmt w:val="decimal"/>
      <w:lvlText w:val="%1.%2.%3."/>
      <w:lvlJc w:val="left"/>
      <w:pPr>
        <w:ind w:left="760" w:hanging="720"/>
      </w:pPr>
      <w:rPr>
        <w:rFonts w:cs="Times New Roman"/>
      </w:rPr>
    </w:lvl>
    <w:lvl w:ilvl="3">
      <w:start w:val="1"/>
      <w:numFmt w:val="decimal"/>
      <w:lvlText w:val="%1.%2.%3.%4."/>
      <w:lvlJc w:val="left"/>
      <w:pPr>
        <w:ind w:left="1140" w:hanging="1080"/>
      </w:pPr>
      <w:rPr>
        <w:rFonts w:cs="Times New Roman"/>
      </w:rPr>
    </w:lvl>
    <w:lvl w:ilvl="4">
      <w:start w:val="1"/>
      <w:numFmt w:val="decimal"/>
      <w:lvlText w:val="%1.%2.%3.%4.%5."/>
      <w:lvlJc w:val="left"/>
      <w:pPr>
        <w:ind w:left="1160" w:hanging="1080"/>
      </w:pPr>
      <w:rPr>
        <w:rFonts w:cs="Times New Roman"/>
      </w:rPr>
    </w:lvl>
    <w:lvl w:ilvl="5">
      <w:start w:val="1"/>
      <w:numFmt w:val="decimal"/>
      <w:lvlText w:val="%1.%2.%3.%4.%5.%6."/>
      <w:lvlJc w:val="left"/>
      <w:pPr>
        <w:ind w:left="1540" w:hanging="1440"/>
      </w:pPr>
      <w:rPr>
        <w:rFonts w:cs="Times New Roman"/>
      </w:rPr>
    </w:lvl>
    <w:lvl w:ilvl="6">
      <w:start w:val="1"/>
      <w:numFmt w:val="decimal"/>
      <w:lvlText w:val="%1.%2.%3.%4.%5.%6.%7."/>
      <w:lvlJc w:val="left"/>
      <w:pPr>
        <w:ind w:left="1560" w:hanging="1440"/>
      </w:pPr>
      <w:rPr>
        <w:rFonts w:cs="Times New Roman"/>
      </w:rPr>
    </w:lvl>
    <w:lvl w:ilvl="7">
      <w:start w:val="1"/>
      <w:numFmt w:val="decimal"/>
      <w:lvlText w:val="%1.%2.%3.%4.%5.%6.%7.%8."/>
      <w:lvlJc w:val="left"/>
      <w:pPr>
        <w:ind w:left="1940" w:hanging="1800"/>
      </w:pPr>
      <w:rPr>
        <w:rFonts w:cs="Times New Roman"/>
      </w:rPr>
    </w:lvl>
    <w:lvl w:ilvl="8">
      <w:start w:val="1"/>
      <w:numFmt w:val="decimal"/>
      <w:lvlText w:val="%1.%2.%3.%4.%5.%6.%7.%8.%9."/>
      <w:lvlJc w:val="left"/>
      <w:pPr>
        <w:ind w:left="2320" w:hanging="2160"/>
      </w:pPr>
      <w:rPr>
        <w:rFonts w:cs="Times New Roman"/>
      </w:rPr>
    </w:lvl>
  </w:abstractNum>
  <w:abstractNum w:abstractNumId="35">
    <w:nsid w:val="761A04B3"/>
    <w:multiLevelType w:val="multilevel"/>
    <w:tmpl w:val="E3FE4680"/>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7497B8C"/>
    <w:multiLevelType w:val="multilevel"/>
    <w:tmpl w:val="A5C6182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87E3B9D"/>
    <w:multiLevelType w:val="multilevel"/>
    <w:tmpl w:val="8550F72E"/>
    <w:lvl w:ilvl="0">
      <w:start w:val="17"/>
      <w:numFmt w:val="decimal"/>
      <w:lvlText w:val="%1."/>
      <w:lvlJc w:val="left"/>
      <w:pPr>
        <w:tabs>
          <w:tab w:val="num" w:pos="480"/>
        </w:tabs>
        <w:ind w:left="480" w:hanging="48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8BA5701"/>
    <w:multiLevelType w:val="multilevel"/>
    <w:tmpl w:val="A5C6182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7AF84897"/>
    <w:multiLevelType w:val="multilevel"/>
    <w:tmpl w:val="51C4384A"/>
    <w:lvl w:ilvl="0">
      <w:numFmt w:val="decimal"/>
      <w:pStyle w:val="Heading1"/>
      <w:suff w:val="space"/>
      <w:lvlText w:val="Глава %1"/>
      <w:lvlJc w:val="center"/>
      <w:pPr>
        <w:ind w:firstLine="288"/>
      </w:pPr>
      <w:rPr>
        <w:rFonts w:cs="Times New Roman" w:hint="default"/>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40">
    <w:nsid w:val="7B5B1CB4"/>
    <w:multiLevelType w:val="multilevel"/>
    <w:tmpl w:val="BC6E5DB2"/>
    <w:lvl w:ilvl="0">
      <w:start w:val="10"/>
      <w:numFmt w:val="decimal"/>
      <w:lvlText w:val="%1."/>
      <w:lvlJc w:val="left"/>
      <w:pPr>
        <w:ind w:left="576" w:hanging="576"/>
      </w:pPr>
      <w:rPr>
        <w:rFonts w:cs="Times New Roman"/>
      </w:rPr>
    </w:lvl>
    <w:lvl w:ilvl="1">
      <w:start w:val="1"/>
      <w:numFmt w:val="decimal"/>
      <w:lvlText w:val="%1.%2."/>
      <w:lvlJc w:val="left"/>
      <w:pPr>
        <w:ind w:left="760" w:hanging="720"/>
      </w:pPr>
      <w:rPr>
        <w:rFonts w:cs="Times New Roman"/>
      </w:rPr>
    </w:lvl>
    <w:lvl w:ilvl="2">
      <w:start w:val="1"/>
      <w:numFmt w:val="decimal"/>
      <w:lvlText w:val="%1.%2.%3."/>
      <w:lvlJc w:val="left"/>
      <w:pPr>
        <w:ind w:left="800" w:hanging="720"/>
      </w:pPr>
      <w:rPr>
        <w:rFonts w:cs="Times New Roman"/>
      </w:rPr>
    </w:lvl>
    <w:lvl w:ilvl="3">
      <w:start w:val="1"/>
      <w:numFmt w:val="decimal"/>
      <w:lvlText w:val="%1.%2.%3.%4."/>
      <w:lvlJc w:val="left"/>
      <w:pPr>
        <w:ind w:left="1200" w:hanging="1080"/>
      </w:pPr>
      <w:rPr>
        <w:rFonts w:cs="Times New Roman"/>
      </w:rPr>
    </w:lvl>
    <w:lvl w:ilvl="4">
      <w:start w:val="1"/>
      <w:numFmt w:val="decimal"/>
      <w:lvlText w:val="%1.%2.%3.%4.%5."/>
      <w:lvlJc w:val="left"/>
      <w:pPr>
        <w:ind w:left="1240" w:hanging="1080"/>
      </w:pPr>
      <w:rPr>
        <w:rFonts w:cs="Times New Roman"/>
      </w:rPr>
    </w:lvl>
    <w:lvl w:ilvl="5">
      <w:start w:val="1"/>
      <w:numFmt w:val="decimal"/>
      <w:lvlText w:val="%1.%2.%3.%4.%5.%6."/>
      <w:lvlJc w:val="left"/>
      <w:pPr>
        <w:ind w:left="1640" w:hanging="1440"/>
      </w:pPr>
      <w:rPr>
        <w:rFonts w:cs="Times New Roman"/>
      </w:rPr>
    </w:lvl>
    <w:lvl w:ilvl="6">
      <w:start w:val="1"/>
      <w:numFmt w:val="decimal"/>
      <w:lvlText w:val="%1.%2.%3.%4.%5.%6.%7."/>
      <w:lvlJc w:val="left"/>
      <w:pPr>
        <w:ind w:left="1680" w:hanging="1440"/>
      </w:pPr>
      <w:rPr>
        <w:rFonts w:cs="Times New Roman"/>
      </w:rPr>
    </w:lvl>
    <w:lvl w:ilvl="7">
      <w:start w:val="1"/>
      <w:numFmt w:val="decimal"/>
      <w:lvlText w:val="%1.%2.%3.%4.%5.%6.%7.%8."/>
      <w:lvlJc w:val="left"/>
      <w:pPr>
        <w:ind w:left="2080" w:hanging="1800"/>
      </w:pPr>
      <w:rPr>
        <w:rFonts w:cs="Times New Roman"/>
      </w:rPr>
    </w:lvl>
    <w:lvl w:ilvl="8">
      <w:start w:val="1"/>
      <w:numFmt w:val="decimal"/>
      <w:lvlText w:val="%1.%2.%3.%4.%5.%6.%7.%8.%9."/>
      <w:lvlJc w:val="left"/>
      <w:pPr>
        <w:ind w:left="2480" w:hanging="2160"/>
      </w:pPr>
      <w:rPr>
        <w:rFonts w:cs="Times New Roman"/>
      </w:rPr>
    </w:lvl>
  </w:abstractNum>
  <w:abstractNum w:abstractNumId="41">
    <w:nsid w:val="7C410ED3"/>
    <w:multiLevelType w:val="multilevel"/>
    <w:tmpl w:val="CDFA7460"/>
    <w:lvl w:ilvl="0">
      <w:start w:val="11"/>
      <w:numFmt w:val="decimal"/>
      <w:lvlText w:val="%1."/>
      <w:lvlJc w:val="left"/>
      <w:pPr>
        <w:ind w:left="576" w:hanging="576"/>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2">
    <w:nsid w:val="7E387967"/>
    <w:multiLevelType w:val="multilevel"/>
    <w:tmpl w:val="6096EB76"/>
    <w:lvl w:ilvl="0">
      <w:start w:val="1"/>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0"/>
  </w:num>
  <w:num w:numId="3">
    <w:abstractNumId w:val="6"/>
  </w:num>
  <w:num w:numId="4">
    <w:abstractNumId w:val="26"/>
  </w:num>
  <w:num w:numId="5">
    <w:abstractNumId w:val="14"/>
  </w:num>
  <w:num w:numId="6">
    <w:abstractNumId w:val="39"/>
  </w:num>
  <w:num w:numId="7">
    <w:abstractNumId w:val="18"/>
  </w:num>
  <w:num w:numId="8">
    <w:abstractNumId w:val="22"/>
  </w:num>
  <w:num w:numId="9">
    <w:abstractNumId w:val="15"/>
  </w:num>
  <w:num w:numId="10">
    <w:abstractNumId w:val="37"/>
  </w:num>
  <w:num w:numId="11">
    <w:abstractNumId w:val="30"/>
  </w:num>
  <w:num w:numId="12">
    <w:abstractNumId w:val="31"/>
  </w:num>
  <w:num w:numId="13">
    <w:abstractNumId w:val="25"/>
  </w:num>
  <w:num w:numId="14">
    <w:abstractNumId w:val="1"/>
  </w:num>
  <w:num w:numId="15">
    <w:abstractNumId w:val="33"/>
  </w:num>
  <w:num w:numId="16">
    <w:abstractNumId w:val="28"/>
  </w:num>
  <w:num w:numId="17">
    <w:abstractNumId w:val="10"/>
  </w:num>
  <w:num w:numId="18">
    <w:abstractNumId w:val="13"/>
  </w:num>
  <w:num w:numId="19">
    <w:abstractNumId w:val="27"/>
  </w:num>
  <w:num w:numId="20">
    <w:abstractNumId w:val="5"/>
  </w:num>
  <w:num w:numId="21">
    <w:abstractNumId w:val="21"/>
  </w:num>
  <w:num w:numId="22">
    <w:abstractNumId w:val="12"/>
  </w:num>
  <w:num w:numId="23">
    <w:abstractNumId w:val="11"/>
  </w:num>
  <w:num w:numId="24">
    <w:abstractNumId w:val="38"/>
  </w:num>
  <w:num w:numId="25">
    <w:abstractNumId w:val="36"/>
  </w:num>
  <w:num w:numId="26">
    <w:abstractNumId w:val="20"/>
  </w:num>
  <w:num w:numId="27">
    <w:abstractNumId w:val="16"/>
  </w:num>
  <w:num w:numId="28">
    <w:abstractNumId w:val="3"/>
  </w:num>
  <w:num w:numId="29">
    <w:abstractNumId w:val="23"/>
  </w:num>
  <w:num w:numId="30">
    <w:abstractNumId w:val="9"/>
    <w:lvlOverride w:ilvl="0">
      <w:startOverride w:val="1"/>
    </w:lvlOverride>
    <w:lvlOverride w:ilvl="1"/>
    <w:lvlOverride w:ilvl="2"/>
    <w:lvlOverride w:ilvl="3"/>
    <w:lvlOverride w:ilvl="4"/>
    <w:lvlOverride w:ilvl="5"/>
    <w:lvlOverride w:ilvl="6"/>
    <w:lvlOverride w:ilvl="7"/>
    <w:lvlOverride w:ilvl="8"/>
  </w:num>
  <w:num w:numId="31">
    <w:abstractNumId w:val="7"/>
    <w:lvlOverride w:ilvl="0">
      <w:startOverride w:val="1"/>
    </w:lvlOverride>
    <w:lvlOverride w:ilvl="1"/>
    <w:lvlOverride w:ilvl="2"/>
    <w:lvlOverride w:ilvl="3"/>
    <w:lvlOverride w:ilvl="4"/>
    <w:lvlOverride w:ilvl="5"/>
    <w:lvlOverride w:ilvl="6"/>
    <w:lvlOverride w:ilvl="7"/>
    <w:lvlOverride w:ilvl="8"/>
  </w:num>
  <w:num w:numId="32">
    <w:abstractNumId w:val="42"/>
    <w:lvlOverride w:ilvl="0">
      <w:startOverride w:val="1"/>
    </w:lvlOverride>
    <w:lvlOverride w:ilvl="1">
      <w:startOverride w:val="2"/>
    </w:lvlOverride>
    <w:lvlOverride w:ilvl="2"/>
    <w:lvlOverride w:ilvl="3"/>
    <w:lvlOverride w:ilvl="4"/>
    <w:lvlOverride w:ilvl="5"/>
    <w:lvlOverride w:ilvl="6"/>
    <w:lvlOverride w:ilvl="7"/>
    <w:lvlOverride w:ilvl="8"/>
  </w:num>
  <w:num w:numId="33">
    <w:abstractNumId w:val="3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lvlOverride w:ilvl="2"/>
    <w:lvlOverride w:ilvl="3"/>
    <w:lvlOverride w:ilvl="4"/>
    <w:lvlOverride w:ilvl="5"/>
    <w:lvlOverride w:ilvl="6"/>
    <w:lvlOverride w:ilvl="7"/>
    <w:lvlOverride w:ilvl="8"/>
  </w:num>
  <w:num w:numId="35">
    <w:abstractNumId w:val="24"/>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35"/>
  </w:num>
  <w:num w:numId="37">
    <w:abstractNumId w:val="3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41FD"/>
    <w:rsid w:val="000248CC"/>
    <w:rsid w:val="0003741D"/>
    <w:rsid w:val="00040B21"/>
    <w:rsid w:val="00056520"/>
    <w:rsid w:val="00060509"/>
    <w:rsid w:val="000841FD"/>
    <w:rsid w:val="0009633D"/>
    <w:rsid w:val="000B4B94"/>
    <w:rsid w:val="000C57F6"/>
    <w:rsid w:val="000E69F4"/>
    <w:rsid w:val="00102325"/>
    <w:rsid w:val="0010373D"/>
    <w:rsid w:val="0011578B"/>
    <w:rsid w:val="00120F68"/>
    <w:rsid w:val="00144CFB"/>
    <w:rsid w:val="0018400E"/>
    <w:rsid w:val="001A422F"/>
    <w:rsid w:val="001A563D"/>
    <w:rsid w:val="001E63BC"/>
    <w:rsid w:val="001E77CE"/>
    <w:rsid w:val="001F7EAA"/>
    <w:rsid w:val="002154A5"/>
    <w:rsid w:val="00225A59"/>
    <w:rsid w:val="002737A9"/>
    <w:rsid w:val="002838CE"/>
    <w:rsid w:val="00291D1E"/>
    <w:rsid w:val="002B5519"/>
    <w:rsid w:val="002B6256"/>
    <w:rsid w:val="002C63BD"/>
    <w:rsid w:val="002D2B74"/>
    <w:rsid w:val="0031661B"/>
    <w:rsid w:val="0032039A"/>
    <w:rsid w:val="003777C2"/>
    <w:rsid w:val="0039148E"/>
    <w:rsid w:val="003928C0"/>
    <w:rsid w:val="003953B0"/>
    <w:rsid w:val="00397C74"/>
    <w:rsid w:val="003A17AC"/>
    <w:rsid w:val="003B515E"/>
    <w:rsid w:val="003B59F9"/>
    <w:rsid w:val="003D5C80"/>
    <w:rsid w:val="003F739E"/>
    <w:rsid w:val="00412578"/>
    <w:rsid w:val="00415A32"/>
    <w:rsid w:val="00447244"/>
    <w:rsid w:val="00451318"/>
    <w:rsid w:val="004623A1"/>
    <w:rsid w:val="0048420A"/>
    <w:rsid w:val="00490383"/>
    <w:rsid w:val="00495B39"/>
    <w:rsid w:val="004B0805"/>
    <w:rsid w:val="004B11A8"/>
    <w:rsid w:val="004B5C29"/>
    <w:rsid w:val="004D493D"/>
    <w:rsid w:val="004E73A3"/>
    <w:rsid w:val="005311A9"/>
    <w:rsid w:val="005365ED"/>
    <w:rsid w:val="0055058D"/>
    <w:rsid w:val="00555CF3"/>
    <w:rsid w:val="005706BC"/>
    <w:rsid w:val="005858F3"/>
    <w:rsid w:val="00586A5C"/>
    <w:rsid w:val="005A4D30"/>
    <w:rsid w:val="005A6221"/>
    <w:rsid w:val="005C6FA7"/>
    <w:rsid w:val="005D7E26"/>
    <w:rsid w:val="005E5895"/>
    <w:rsid w:val="005F5E1D"/>
    <w:rsid w:val="005F787D"/>
    <w:rsid w:val="00617054"/>
    <w:rsid w:val="006325B3"/>
    <w:rsid w:val="006348CF"/>
    <w:rsid w:val="00635F7E"/>
    <w:rsid w:val="00641E0D"/>
    <w:rsid w:val="006506E6"/>
    <w:rsid w:val="00650BD5"/>
    <w:rsid w:val="00663318"/>
    <w:rsid w:val="00665647"/>
    <w:rsid w:val="006661CC"/>
    <w:rsid w:val="0067586F"/>
    <w:rsid w:val="00685638"/>
    <w:rsid w:val="00686F8F"/>
    <w:rsid w:val="006B554F"/>
    <w:rsid w:val="006C57F5"/>
    <w:rsid w:val="006E0BFA"/>
    <w:rsid w:val="006F65D5"/>
    <w:rsid w:val="00714F7B"/>
    <w:rsid w:val="007241BB"/>
    <w:rsid w:val="00731CCB"/>
    <w:rsid w:val="0073290F"/>
    <w:rsid w:val="00734E54"/>
    <w:rsid w:val="0075202E"/>
    <w:rsid w:val="00780F0B"/>
    <w:rsid w:val="007A204D"/>
    <w:rsid w:val="007A64B7"/>
    <w:rsid w:val="007C5AB9"/>
    <w:rsid w:val="007E291A"/>
    <w:rsid w:val="0081799E"/>
    <w:rsid w:val="00820667"/>
    <w:rsid w:val="00822902"/>
    <w:rsid w:val="00826016"/>
    <w:rsid w:val="008674B7"/>
    <w:rsid w:val="0087253B"/>
    <w:rsid w:val="008B0E02"/>
    <w:rsid w:val="008C2830"/>
    <w:rsid w:val="008F4461"/>
    <w:rsid w:val="008F58B7"/>
    <w:rsid w:val="00907144"/>
    <w:rsid w:val="00922B46"/>
    <w:rsid w:val="00937AB5"/>
    <w:rsid w:val="0094200A"/>
    <w:rsid w:val="00946293"/>
    <w:rsid w:val="0096261A"/>
    <w:rsid w:val="0098530E"/>
    <w:rsid w:val="009E2992"/>
    <w:rsid w:val="00A00617"/>
    <w:rsid w:val="00A17295"/>
    <w:rsid w:val="00A42C57"/>
    <w:rsid w:val="00A542BE"/>
    <w:rsid w:val="00A81C21"/>
    <w:rsid w:val="00A826BE"/>
    <w:rsid w:val="00A859FE"/>
    <w:rsid w:val="00A95FC2"/>
    <w:rsid w:val="00AA1F8A"/>
    <w:rsid w:val="00AB790A"/>
    <w:rsid w:val="00B240B1"/>
    <w:rsid w:val="00B47AD6"/>
    <w:rsid w:val="00B908FC"/>
    <w:rsid w:val="00BB1D63"/>
    <w:rsid w:val="00BD1754"/>
    <w:rsid w:val="00BD2C9E"/>
    <w:rsid w:val="00BD6382"/>
    <w:rsid w:val="00C01A83"/>
    <w:rsid w:val="00C04C33"/>
    <w:rsid w:val="00C11595"/>
    <w:rsid w:val="00C33803"/>
    <w:rsid w:val="00C65AC2"/>
    <w:rsid w:val="00CB2C20"/>
    <w:rsid w:val="00CC2B00"/>
    <w:rsid w:val="00CC462F"/>
    <w:rsid w:val="00CC46B6"/>
    <w:rsid w:val="00CD1EB0"/>
    <w:rsid w:val="00CD23B8"/>
    <w:rsid w:val="00D13262"/>
    <w:rsid w:val="00D146EE"/>
    <w:rsid w:val="00D14884"/>
    <w:rsid w:val="00D27FCD"/>
    <w:rsid w:val="00D30226"/>
    <w:rsid w:val="00D42356"/>
    <w:rsid w:val="00D61491"/>
    <w:rsid w:val="00D70284"/>
    <w:rsid w:val="00D70318"/>
    <w:rsid w:val="00D8212E"/>
    <w:rsid w:val="00D8227A"/>
    <w:rsid w:val="00DD02A7"/>
    <w:rsid w:val="00DD3DD2"/>
    <w:rsid w:val="00DD6274"/>
    <w:rsid w:val="00DD7C9A"/>
    <w:rsid w:val="00E01041"/>
    <w:rsid w:val="00E327DA"/>
    <w:rsid w:val="00E53B76"/>
    <w:rsid w:val="00E657A8"/>
    <w:rsid w:val="00E66773"/>
    <w:rsid w:val="00EA683E"/>
    <w:rsid w:val="00EB5145"/>
    <w:rsid w:val="00EC27F5"/>
    <w:rsid w:val="00EE6C53"/>
    <w:rsid w:val="00EF7038"/>
    <w:rsid w:val="00F07A3E"/>
    <w:rsid w:val="00F15D4D"/>
    <w:rsid w:val="00F34A55"/>
    <w:rsid w:val="00F65ACD"/>
    <w:rsid w:val="00F73891"/>
    <w:rsid w:val="00F8132E"/>
    <w:rsid w:val="00F912A3"/>
    <w:rsid w:val="00F94946"/>
    <w:rsid w:val="00F977C3"/>
    <w:rsid w:val="00FB098B"/>
    <w:rsid w:val="00FC5D01"/>
    <w:rsid w:val="00FE1504"/>
    <w:rsid w:val="00FE18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1FD"/>
    <w:rPr>
      <w:rFonts w:ascii="Times New Roman" w:eastAsia="Times New Roman" w:hAnsi="Times New Roman"/>
      <w:sz w:val="24"/>
      <w:szCs w:val="24"/>
    </w:rPr>
  </w:style>
  <w:style w:type="paragraph" w:styleId="Heading1">
    <w:name w:val="heading 1"/>
    <w:basedOn w:val="Normal"/>
    <w:next w:val="Normal"/>
    <w:link w:val="Heading1Char"/>
    <w:uiPriority w:val="99"/>
    <w:qFormat/>
    <w:rsid w:val="000841FD"/>
    <w:pPr>
      <w:keepNext/>
      <w:numPr>
        <w:numId w:val="6"/>
      </w:numPr>
      <w:outlineLvl w:val="0"/>
    </w:pPr>
    <w:rPr>
      <w:sz w:val="28"/>
    </w:rPr>
  </w:style>
  <w:style w:type="paragraph" w:styleId="Heading2">
    <w:name w:val="heading 2"/>
    <w:basedOn w:val="Normal"/>
    <w:next w:val="Normal"/>
    <w:link w:val="Heading2Char"/>
    <w:uiPriority w:val="99"/>
    <w:qFormat/>
    <w:rsid w:val="000841FD"/>
    <w:pPr>
      <w:keepNext/>
      <w:numPr>
        <w:ilvl w:val="1"/>
        <w:numId w:val="6"/>
      </w:numPr>
      <w:suppressAutoHyphens/>
      <w:spacing w:before="240" w:after="120"/>
      <w:jc w:val="center"/>
      <w:outlineLvl w:val="1"/>
    </w:pPr>
    <w:rPr>
      <w:b/>
      <w:sz w:val="28"/>
    </w:rPr>
  </w:style>
  <w:style w:type="paragraph" w:styleId="Heading3">
    <w:name w:val="heading 3"/>
    <w:basedOn w:val="Normal"/>
    <w:next w:val="Normal"/>
    <w:link w:val="Heading3Char"/>
    <w:uiPriority w:val="99"/>
    <w:qFormat/>
    <w:rsid w:val="000841FD"/>
    <w:pPr>
      <w:keepNext/>
      <w:numPr>
        <w:ilvl w:val="2"/>
        <w:numId w:val="6"/>
      </w:numPr>
      <w:jc w:val="center"/>
      <w:outlineLvl w:val="2"/>
    </w:pPr>
    <w:rPr>
      <w:sz w:val="28"/>
    </w:rPr>
  </w:style>
  <w:style w:type="paragraph" w:styleId="Heading4">
    <w:name w:val="heading 4"/>
    <w:basedOn w:val="Normal"/>
    <w:next w:val="Normal"/>
    <w:link w:val="Heading4Char"/>
    <w:uiPriority w:val="99"/>
    <w:qFormat/>
    <w:rsid w:val="000841FD"/>
    <w:pPr>
      <w:keepNext/>
      <w:numPr>
        <w:ilvl w:val="3"/>
        <w:numId w:val="6"/>
      </w:numPr>
      <w:jc w:val="both"/>
      <w:outlineLvl w:val="3"/>
    </w:pPr>
    <w:rPr>
      <w:sz w:val="28"/>
    </w:rPr>
  </w:style>
  <w:style w:type="paragraph" w:styleId="Heading5">
    <w:name w:val="heading 5"/>
    <w:basedOn w:val="Normal"/>
    <w:next w:val="Normal"/>
    <w:link w:val="Heading5Char"/>
    <w:uiPriority w:val="99"/>
    <w:qFormat/>
    <w:rsid w:val="000841FD"/>
    <w:pPr>
      <w:keepNext/>
      <w:numPr>
        <w:ilvl w:val="4"/>
        <w:numId w:val="6"/>
      </w:numPr>
      <w:jc w:val="center"/>
      <w:outlineLvl w:val="4"/>
    </w:pPr>
    <w:rPr>
      <w:b/>
      <w:bCs/>
      <w:sz w:val="28"/>
    </w:rPr>
  </w:style>
  <w:style w:type="paragraph" w:styleId="Heading6">
    <w:name w:val="heading 6"/>
    <w:basedOn w:val="Normal"/>
    <w:next w:val="Normal"/>
    <w:link w:val="Heading6Char"/>
    <w:uiPriority w:val="99"/>
    <w:qFormat/>
    <w:rsid w:val="000841FD"/>
    <w:pPr>
      <w:keepNext/>
      <w:numPr>
        <w:ilvl w:val="5"/>
        <w:numId w:val="6"/>
      </w:numPr>
      <w:outlineLvl w:val="5"/>
    </w:pPr>
    <w:rPr>
      <w:szCs w:val="20"/>
    </w:rPr>
  </w:style>
  <w:style w:type="paragraph" w:styleId="Heading7">
    <w:name w:val="heading 7"/>
    <w:basedOn w:val="Normal"/>
    <w:next w:val="Normal"/>
    <w:link w:val="Heading7Char"/>
    <w:uiPriority w:val="99"/>
    <w:qFormat/>
    <w:rsid w:val="000841FD"/>
    <w:pPr>
      <w:keepNext/>
      <w:numPr>
        <w:ilvl w:val="6"/>
        <w:numId w:val="6"/>
      </w:numPr>
      <w:jc w:val="center"/>
      <w:outlineLvl w:val="6"/>
    </w:pPr>
    <w:rPr>
      <w:szCs w:val="20"/>
    </w:rPr>
  </w:style>
  <w:style w:type="paragraph" w:styleId="Heading8">
    <w:name w:val="heading 8"/>
    <w:basedOn w:val="Normal"/>
    <w:next w:val="Normal"/>
    <w:link w:val="Heading8Char"/>
    <w:uiPriority w:val="99"/>
    <w:qFormat/>
    <w:rsid w:val="000841FD"/>
    <w:pPr>
      <w:keepNext/>
      <w:numPr>
        <w:ilvl w:val="7"/>
        <w:numId w:val="6"/>
      </w:numPr>
      <w:jc w:val="center"/>
      <w:outlineLvl w:val="7"/>
    </w:pPr>
    <w:rPr>
      <w:b/>
      <w:szCs w:val="20"/>
    </w:rPr>
  </w:style>
  <w:style w:type="paragraph" w:styleId="Heading9">
    <w:name w:val="heading 9"/>
    <w:basedOn w:val="Normal"/>
    <w:next w:val="Normal"/>
    <w:link w:val="Heading9Char"/>
    <w:uiPriority w:val="99"/>
    <w:qFormat/>
    <w:rsid w:val="000841FD"/>
    <w:pPr>
      <w:keepNext/>
      <w:numPr>
        <w:ilvl w:val="8"/>
        <w:numId w:val="6"/>
      </w:numPr>
      <w:jc w:val="center"/>
      <w:outlineLvl w:val="8"/>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41FD"/>
    <w:rPr>
      <w:rFonts w:ascii="Times New Roman" w:eastAsia="Times New Roman" w:hAnsi="Times New Roman"/>
      <w:sz w:val="28"/>
      <w:szCs w:val="24"/>
    </w:rPr>
  </w:style>
  <w:style w:type="character" w:customStyle="1" w:styleId="Heading2Char">
    <w:name w:val="Heading 2 Char"/>
    <w:basedOn w:val="DefaultParagraphFont"/>
    <w:link w:val="Heading2"/>
    <w:uiPriority w:val="99"/>
    <w:locked/>
    <w:rsid w:val="000841FD"/>
    <w:rPr>
      <w:rFonts w:ascii="Times New Roman" w:eastAsia="Times New Roman" w:hAnsi="Times New Roman"/>
      <w:b/>
      <w:sz w:val="28"/>
      <w:szCs w:val="24"/>
    </w:rPr>
  </w:style>
  <w:style w:type="character" w:customStyle="1" w:styleId="Heading3Char">
    <w:name w:val="Heading 3 Char"/>
    <w:basedOn w:val="DefaultParagraphFont"/>
    <w:link w:val="Heading3"/>
    <w:uiPriority w:val="99"/>
    <w:locked/>
    <w:rsid w:val="000841FD"/>
    <w:rPr>
      <w:rFonts w:ascii="Times New Roman" w:eastAsia="Times New Roman" w:hAnsi="Times New Roman"/>
      <w:sz w:val="28"/>
      <w:szCs w:val="24"/>
    </w:rPr>
  </w:style>
  <w:style w:type="character" w:customStyle="1" w:styleId="Heading4Char">
    <w:name w:val="Heading 4 Char"/>
    <w:basedOn w:val="DefaultParagraphFont"/>
    <w:link w:val="Heading4"/>
    <w:uiPriority w:val="99"/>
    <w:locked/>
    <w:rsid w:val="000841FD"/>
    <w:rPr>
      <w:rFonts w:ascii="Times New Roman" w:eastAsia="Times New Roman" w:hAnsi="Times New Roman"/>
      <w:sz w:val="28"/>
      <w:szCs w:val="24"/>
    </w:rPr>
  </w:style>
  <w:style w:type="character" w:customStyle="1" w:styleId="Heading5Char">
    <w:name w:val="Heading 5 Char"/>
    <w:basedOn w:val="DefaultParagraphFont"/>
    <w:link w:val="Heading5"/>
    <w:uiPriority w:val="99"/>
    <w:locked/>
    <w:rsid w:val="000841FD"/>
    <w:rPr>
      <w:rFonts w:ascii="Times New Roman" w:eastAsia="Times New Roman" w:hAnsi="Times New Roman"/>
      <w:b/>
      <w:bCs/>
      <w:sz w:val="28"/>
      <w:szCs w:val="24"/>
    </w:rPr>
  </w:style>
  <w:style w:type="character" w:customStyle="1" w:styleId="Heading6Char">
    <w:name w:val="Heading 6 Char"/>
    <w:basedOn w:val="DefaultParagraphFont"/>
    <w:link w:val="Heading6"/>
    <w:uiPriority w:val="99"/>
    <w:locked/>
    <w:rsid w:val="000841FD"/>
    <w:rPr>
      <w:rFonts w:ascii="Times New Roman" w:eastAsia="Times New Roman" w:hAnsi="Times New Roman"/>
      <w:sz w:val="24"/>
      <w:szCs w:val="20"/>
    </w:rPr>
  </w:style>
  <w:style w:type="character" w:customStyle="1" w:styleId="Heading7Char">
    <w:name w:val="Heading 7 Char"/>
    <w:basedOn w:val="DefaultParagraphFont"/>
    <w:link w:val="Heading7"/>
    <w:uiPriority w:val="99"/>
    <w:locked/>
    <w:rsid w:val="000841FD"/>
    <w:rPr>
      <w:rFonts w:ascii="Times New Roman" w:eastAsia="Times New Roman" w:hAnsi="Times New Roman"/>
      <w:sz w:val="24"/>
      <w:szCs w:val="20"/>
    </w:rPr>
  </w:style>
  <w:style w:type="character" w:customStyle="1" w:styleId="Heading8Char">
    <w:name w:val="Heading 8 Char"/>
    <w:basedOn w:val="DefaultParagraphFont"/>
    <w:link w:val="Heading8"/>
    <w:uiPriority w:val="99"/>
    <w:locked/>
    <w:rsid w:val="000841FD"/>
    <w:rPr>
      <w:rFonts w:ascii="Times New Roman" w:eastAsia="Times New Roman" w:hAnsi="Times New Roman"/>
      <w:b/>
      <w:sz w:val="24"/>
      <w:szCs w:val="20"/>
    </w:rPr>
  </w:style>
  <w:style w:type="character" w:customStyle="1" w:styleId="Heading9Char">
    <w:name w:val="Heading 9 Char"/>
    <w:basedOn w:val="DefaultParagraphFont"/>
    <w:link w:val="Heading9"/>
    <w:uiPriority w:val="99"/>
    <w:locked/>
    <w:rsid w:val="000841FD"/>
    <w:rPr>
      <w:rFonts w:ascii="Times New Roman" w:eastAsia="Times New Roman" w:hAnsi="Times New Roman"/>
      <w:b/>
      <w:sz w:val="20"/>
      <w:szCs w:val="24"/>
    </w:rPr>
  </w:style>
  <w:style w:type="paragraph" w:styleId="BodyText">
    <w:name w:val="Body Text"/>
    <w:basedOn w:val="Normal"/>
    <w:link w:val="BodyTextChar"/>
    <w:uiPriority w:val="99"/>
    <w:rsid w:val="000841FD"/>
    <w:pPr>
      <w:keepNext/>
      <w:suppressAutoHyphens/>
      <w:outlineLvl w:val="0"/>
    </w:pPr>
    <w:rPr>
      <w:b/>
      <w:sz w:val="32"/>
      <w:szCs w:val="20"/>
    </w:rPr>
  </w:style>
  <w:style w:type="character" w:customStyle="1" w:styleId="BodyTextChar">
    <w:name w:val="Body Text Char"/>
    <w:basedOn w:val="DefaultParagraphFont"/>
    <w:link w:val="BodyText"/>
    <w:uiPriority w:val="99"/>
    <w:locked/>
    <w:rsid w:val="000841FD"/>
    <w:rPr>
      <w:rFonts w:ascii="Times New Roman" w:hAnsi="Times New Roman" w:cs="Times New Roman"/>
      <w:b/>
      <w:sz w:val="20"/>
      <w:szCs w:val="20"/>
      <w:lang/>
    </w:rPr>
  </w:style>
  <w:style w:type="paragraph" w:styleId="BodyTextIndent">
    <w:name w:val="Body Text Indent"/>
    <w:basedOn w:val="Normal"/>
    <w:link w:val="BodyTextIndentChar"/>
    <w:uiPriority w:val="99"/>
    <w:rsid w:val="000841FD"/>
    <w:pPr>
      <w:jc w:val="both"/>
    </w:pPr>
    <w:rPr>
      <w:sz w:val="28"/>
      <w:szCs w:val="20"/>
    </w:rPr>
  </w:style>
  <w:style w:type="character" w:customStyle="1" w:styleId="BodyTextIndentChar">
    <w:name w:val="Body Text Indent Char"/>
    <w:basedOn w:val="DefaultParagraphFont"/>
    <w:link w:val="BodyTextIndent"/>
    <w:uiPriority w:val="99"/>
    <w:locked/>
    <w:rsid w:val="000841FD"/>
    <w:rPr>
      <w:rFonts w:ascii="Times New Roman" w:hAnsi="Times New Roman" w:cs="Times New Roman"/>
      <w:sz w:val="20"/>
      <w:szCs w:val="20"/>
      <w:lang w:eastAsia="ru-RU"/>
    </w:rPr>
  </w:style>
  <w:style w:type="paragraph" w:customStyle="1" w:styleId="11">
    <w:name w:val="заголовок 11"/>
    <w:basedOn w:val="Normal"/>
    <w:next w:val="Normal"/>
    <w:uiPriority w:val="99"/>
    <w:rsid w:val="000841FD"/>
    <w:pPr>
      <w:keepNext/>
      <w:jc w:val="center"/>
    </w:pPr>
    <w:rPr>
      <w:szCs w:val="20"/>
    </w:rPr>
  </w:style>
  <w:style w:type="paragraph" w:styleId="Header">
    <w:name w:val="header"/>
    <w:basedOn w:val="Normal"/>
    <w:link w:val="HeaderChar"/>
    <w:uiPriority w:val="99"/>
    <w:rsid w:val="000841FD"/>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0841FD"/>
    <w:rPr>
      <w:rFonts w:ascii="Times New Roman" w:hAnsi="Times New Roman" w:cs="Times New Roman"/>
      <w:sz w:val="20"/>
      <w:szCs w:val="20"/>
      <w:lang w:eastAsia="ru-RU"/>
    </w:rPr>
  </w:style>
  <w:style w:type="character" w:styleId="PageNumber">
    <w:name w:val="page number"/>
    <w:basedOn w:val="DefaultParagraphFont"/>
    <w:uiPriority w:val="99"/>
    <w:rsid w:val="000841FD"/>
    <w:rPr>
      <w:rFonts w:cs="Times New Roman"/>
    </w:rPr>
  </w:style>
  <w:style w:type="paragraph" w:styleId="Footer">
    <w:name w:val="footer"/>
    <w:basedOn w:val="Normal"/>
    <w:link w:val="FooterChar"/>
    <w:uiPriority w:val="99"/>
    <w:rsid w:val="000841FD"/>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0841FD"/>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0841FD"/>
    <w:pPr>
      <w:ind w:firstLine="708"/>
      <w:jc w:val="both"/>
    </w:pPr>
    <w:rPr>
      <w:bCs/>
    </w:rPr>
  </w:style>
  <w:style w:type="character" w:customStyle="1" w:styleId="BodyTextIndent2Char">
    <w:name w:val="Body Text Indent 2 Char"/>
    <w:basedOn w:val="DefaultParagraphFont"/>
    <w:link w:val="BodyTextIndent2"/>
    <w:uiPriority w:val="99"/>
    <w:locked/>
    <w:rsid w:val="000841FD"/>
    <w:rPr>
      <w:rFonts w:ascii="Times New Roman" w:hAnsi="Times New Roman" w:cs="Times New Roman"/>
      <w:bCs/>
      <w:sz w:val="24"/>
      <w:szCs w:val="24"/>
      <w:lang w:eastAsia="ru-RU"/>
    </w:rPr>
  </w:style>
  <w:style w:type="paragraph" w:styleId="BodyText2">
    <w:name w:val="Body Text 2"/>
    <w:basedOn w:val="Normal"/>
    <w:link w:val="BodyText2Char"/>
    <w:uiPriority w:val="99"/>
    <w:rsid w:val="000841FD"/>
    <w:pPr>
      <w:jc w:val="both"/>
    </w:pPr>
    <w:rPr>
      <w:szCs w:val="28"/>
    </w:rPr>
  </w:style>
  <w:style w:type="character" w:customStyle="1" w:styleId="BodyText2Char">
    <w:name w:val="Body Text 2 Char"/>
    <w:basedOn w:val="DefaultParagraphFont"/>
    <w:link w:val="BodyText2"/>
    <w:uiPriority w:val="99"/>
    <w:locked/>
    <w:rsid w:val="000841FD"/>
    <w:rPr>
      <w:rFonts w:ascii="Times New Roman" w:hAnsi="Times New Roman" w:cs="Times New Roman"/>
      <w:sz w:val="28"/>
      <w:szCs w:val="28"/>
      <w:lang w:eastAsia="ru-RU"/>
    </w:rPr>
  </w:style>
  <w:style w:type="character" w:styleId="Hyperlink">
    <w:name w:val="Hyperlink"/>
    <w:basedOn w:val="DefaultParagraphFont"/>
    <w:uiPriority w:val="99"/>
    <w:rsid w:val="000841FD"/>
    <w:rPr>
      <w:rFonts w:cs="Times New Roman"/>
      <w:color w:val="0000FF"/>
      <w:u w:val="single"/>
    </w:rPr>
  </w:style>
  <w:style w:type="paragraph" w:customStyle="1" w:styleId="a">
    <w:name w:val="Заголовок"/>
    <w:basedOn w:val="Heading2"/>
    <w:uiPriority w:val="99"/>
    <w:rsid w:val="000841FD"/>
    <w:pPr>
      <w:numPr>
        <w:ilvl w:val="0"/>
        <w:numId w:val="0"/>
      </w:numPr>
    </w:pPr>
  </w:style>
  <w:style w:type="paragraph" w:customStyle="1" w:styleId="ConsNonformat">
    <w:name w:val="ConsNonformat"/>
    <w:uiPriority w:val="99"/>
    <w:rsid w:val="000841FD"/>
    <w:pPr>
      <w:widowControl w:val="0"/>
    </w:pPr>
    <w:rPr>
      <w:rFonts w:ascii="Courier New" w:eastAsia="Times New Roman" w:hAnsi="Courier New"/>
      <w:sz w:val="20"/>
      <w:szCs w:val="20"/>
    </w:rPr>
  </w:style>
  <w:style w:type="paragraph" w:customStyle="1" w:styleId="10">
    <w:name w:val="Основной текст1"/>
    <w:basedOn w:val="Normal"/>
    <w:link w:val="a0"/>
    <w:uiPriority w:val="99"/>
    <w:rsid w:val="000841FD"/>
    <w:pPr>
      <w:jc w:val="both"/>
    </w:pPr>
    <w:rPr>
      <w:kern w:val="16"/>
      <w:sz w:val="28"/>
      <w:szCs w:val="20"/>
    </w:rPr>
  </w:style>
  <w:style w:type="paragraph" w:customStyle="1" w:styleId="a1">
    <w:name w:val="текст сноски"/>
    <w:basedOn w:val="Normal"/>
    <w:uiPriority w:val="99"/>
    <w:rsid w:val="000841FD"/>
    <w:pPr>
      <w:widowControl w:val="0"/>
    </w:pPr>
    <w:rPr>
      <w:rFonts w:ascii="Gelvetsky 12pt" w:hAnsi="Gelvetsky 12pt"/>
      <w:lang w:val="en-US"/>
    </w:rPr>
  </w:style>
  <w:style w:type="paragraph" w:customStyle="1" w:styleId="1">
    <w:name w:val="Стиль Заголовок 1 +"/>
    <w:basedOn w:val="Heading1"/>
    <w:uiPriority w:val="99"/>
    <w:rsid w:val="000841FD"/>
    <w:pPr>
      <w:numPr>
        <w:numId w:val="7"/>
      </w:numPr>
      <w:spacing w:before="240" w:after="60"/>
      <w:jc w:val="both"/>
    </w:pPr>
    <w:rPr>
      <w:rFonts w:ascii="Arial" w:hAnsi="Arial" w:cs="Arial"/>
      <w:b/>
      <w:bCs/>
      <w:szCs w:val="28"/>
    </w:rPr>
  </w:style>
  <w:style w:type="paragraph" w:customStyle="1" w:styleId="basis">
    <w:name w:val="basis"/>
    <w:basedOn w:val="Normal"/>
    <w:uiPriority w:val="99"/>
    <w:rsid w:val="000841FD"/>
    <w:pPr>
      <w:ind w:firstLine="600"/>
      <w:jc w:val="both"/>
    </w:pPr>
    <w:rPr>
      <w:sz w:val="29"/>
      <w:szCs w:val="29"/>
    </w:rPr>
  </w:style>
  <w:style w:type="paragraph" w:styleId="PlainText">
    <w:name w:val="Plain Text"/>
    <w:basedOn w:val="Normal"/>
    <w:link w:val="PlainTextChar"/>
    <w:uiPriority w:val="99"/>
    <w:rsid w:val="000841FD"/>
    <w:rPr>
      <w:rFonts w:ascii="Courier New" w:hAnsi="Courier New"/>
      <w:sz w:val="20"/>
      <w:szCs w:val="20"/>
    </w:rPr>
  </w:style>
  <w:style w:type="character" w:customStyle="1" w:styleId="PlainTextChar">
    <w:name w:val="Plain Text Char"/>
    <w:basedOn w:val="DefaultParagraphFont"/>
    <w:link w:val="PlainText"/>
    <w:uiPriority w:val="99"/>
    <w:locked/>
    <w:rsid w:val="000841FD"/>
    <w:rPr>
      <w:rFonts w:ascii="Courier New" w:hAnsi="Courier New" w:cs="Times New Roman"/>
      <w:sz w:val="20"/>
      <w:szCs w:val="20"/>
      <w:lang w:eastAsia="ru-RU"/>
    </w:rPr>
  </w:style>
  <w:style w:type="paragraph" w:customStyle="1" w:styleId="Iauiue">
    <w:name w:val="Iau?iue"/>
    <w:uiPriority w:val="99"/>
    <w:rsid w:val="000841FD"/>
    <w:rPr>
      <w:rFonts w:ascii="Times New Roman" w:eastAsia="Times New Roman" w:hAnsi="Times New Roman"/>
      <w:sz w:val="20"/>
      <w:szCs w:val="20"/>
      <w:lang w:val="en-US"/>
    </w:rPr>
  </w:style>
  <w:style w:type="paragraph" w:customStyle="1" w:styleId="ConsCell">
    <w:name w:val="ConsCell"/>
    <w:uiPriority w:val="99"/>
    <w:rsid w:val="000841FD"/>
    <w:pPr>
      <w:widowControl w:val="0"/>
    </w:pPr>
    <w:rPr>
      <w:rFonts w:ascii="Arial" w:eastAsia="Times New Roman" w:hAnsi="Arial"/>
      <w:sz w:val="28"/>
      <w:szCs w:val="20"/>
    </w:rPr>
  </w:style>
  <w:style w:type="paragraph" w:customStyle="1" w:styleId="12">
    <w:name w:val="Стиль1"/>
    <w:basedOn w:val="Normal"/>
    <w:uiPriority w:val="99"/>
    <w:rsid w:val="000841FD"/>
    <w:pPr>
      <w:keepNext/>
      <w:keepLines/>
      <w:widowControl w:val="0"/>
      <w:suppressLineNumbers/>
      <w:tabs>
        <w:tab w:val="num" w:pos="432"/>
      </w:tabs>
      <w:suppressAutoHyphens/>
      <w:spacing w:after="60"/>
      <w:ind w:left="432" w:hanging="432"/>
    </w:pPr>
    <w:rPr>
      <w:b/>
      <w:sz w:val="28"/>
    </w:rPr>
  </w:style>
  <w:style w:type="paragraph" w:customStyle="1" w:styleId="2">
    <w:name w:val="Стиль2"/>
    <w:basedOn w:val="ListNumber2"/>
    <w:uiPriority w:val="99"/>
    <w:rsid w:val="000841FD"/>
    <w:pPr>
      <w:keepNext/>
      <w:keepLines/>
      <w:widowControl w:val="0"/>
      <w:numPr>
        <w:numId w:val="0"/>
      </w:numPr>
      <w:suppressLineNumbers/>
      <w:tabs>
        <w:tab w:val="num" w:pos="1836"/>
      </w:tabs>
      <w:suppressAutoHyphens/>
      <w:spacing w:after="60"/>
      <w:ind w:left="1836" w:hanging="576"/>
      <w:jc w:val="both"/>
    </w:pPr>
    <w:rPr>
      <w:b/>
      <w:szCs w:val="20"/>
    </w:rPr>
  </w:style>
  <w:style w:type="paragraph" w:styleId="ListNumber2">
    <w:name w:val="List Number 2"/>
    <w:basedOn w:val="Normal"/>
    <w:uiPriority w:val="99"/>
    <w:rsid w:val="000841FD"/>
    <w:pPr>
      <w:numPr>
        <w:numId w:val="11"/>
      </w:numPr>
    </w:pPr>
  </w:style>
  <w:style w:type="paragraph" w:customStyle="1" w:styleId="3">
    <w:name w:val="Стиль3"/>
    <w:basedOn w:val="BodyTextIndent2"/>
    <w:uiPriority w:val="99"/>
    <w:rsid w:val="000841FD"/>
    <w:pPr>
      <w:widowControl w:val="0"/>
      <w:numPr>
        <w:ilvl w:val="1"/>
        <w:numId w:val="11"/>
      </w:numPr>
      <w:tabs>
        <w:tab w:val="clear" w:pos="1836"/>
        <w:tab w:val="num" w:pos="1307"/>
      </w:tabs>
      <w:adjustRightInd w:val="0"/>
      <w:ind w:left="1080" w:firstLine="0"/>
      <w:textAlignment w:val="baseline"/>
    </w:pPr>
    <w:rPr>
      <w:bCs w:val="0"/>
      <w:szCs w:val="20"/>
    </w:rPr>
  </w:style>
  <w:style w:type="character" w:customStyle="1" w:styleId="30">
    <w:name w:val="Стиль3 Знак"/>
    <w:uiPriority w:val="99"/>
    <w:rsid w:val="000841FD"/>
    <w:rPr>
      <w:sz w:val="24"/>
      <w:lang w:val="ru-RU" w:eastAsia="ru-RU"/>
    </w:rPr>
  </w:style>
  <w:style w:type="paragraph" w:customStyle="1" w:styleId="ConsPlusNormal">
    <w:name w:val="ConsPlusNormal"/>
    <w:uiPriority w:val="99"/>
    <w:rsid w:val="000841FD"/>
    <w:pPr>
      <w:widowControl w:val="0"/>
      <w:numPr>
        <w:ilvl w:val="2"/>
        <w:numId w:val="11"/>
      </w:numPr>
      <w:tabs>
        <w:tab w:val="clear" w:pos="1307"/>
      </w:tabs>
      <w:autoSpaceDE w:val="0"/>
      <w:autoSpaceDN w:val="0"/>
      <w:adjustRightInd w:val="0"/>
      <w:ind w:left="0" w:firstLine="720"/>
    </w:pPr>
    <w:rPr>
      <w:rFonts w:ascii="Arial" w:eastAsia="Times New Roman" w:hAnsi="Arial" w:cs="Arial"/>
      <w:sz w:val="20"/>
      <w:szCs w:val="20"/>
    </w:rPr>
  </w:style>
  <w:style w:type="paragraph" w:styleId="BodyTextIndent3">
    <w:name w:val="Body Text Indent 3"/>
    <w:basedOn w:val="Normal"/>
    <w:link w:val="BodyTextIndent3Char"/>
    <w:uiPriority w:val="99"/>
    <w:rsid w:val="000841FD"/>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0841FD"/>
    <w:rPr>
      <w:rFonts w:ascii="Times New Roman" w:hAnsi="Times New Roman" w:cs="Times New Roman"/>
      <w:sz w:val="16"/>
      <w:szCs w:val="16"/>
      <w:lang w:eastAsia="ru-RU"/>
    </w:rPr>
  </w:style>
  <w:style w:type="paragraph" w:styleId="BalloonText">
    <w:name w:val="Balloon Text"/>
    <w:basedOn w:val="Normal"/>
    <w:link w:val="BalloonTextChar"/>
    <w:uiPriority w:val="99"/>
    <w:semiHidden/>
    <w:rsid w:val="000841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41FD"/>
    <w:rPr>
      <w:rFonts w:ascii="Tahoma" w:hAnsi="Tahoma" w:cs="Tahoma"/>
      <w:sz w:val="16"/>
      <w:szCs w:val="16"/>
      <w:lang w:eastAsia="ru-RU"/>
    </w:rPr>
  </w:style>
  <w:style w:type="paragraph" w:styleId="Title">
    <w:name w:val="Title"/>
    <w:basedOn w:val="Normal"/>
    <w:link w:val="TitleChar"/>
    <w:uiPriority w:val="99"/>
    <w:qFormat/>
    <w:rsid w:val="000841FD"/>
    <w:pPr>
      <w:jc w:val="center"/>
    </w:pPr>
    <w:rPr>
      <w:b/>
      <w:bCs/>
      <w:sz w:val="28"/>
    </w:rPr>
  </w:style>
  <w:style w:type="character" w:customStyle="1" w:styleId="TitleChar">
    <w:name w:val="Title Char"/>
    <w:basedOn w:val="DefaultParagraphFont"/>
    <w:link w:val="Title"/>
    <w:uiPriority w:val="99"/>
    <w:locked/>
    <w:rsid w:val="000841FD"/>
    <w:rPr>
      <w:rFonts w:ascii="Times New Roman" w:hAnsi="Times New Roman" w:cs="Times New Roman"/>
      <w:b/>
      <w:bCs/>
      <w:sz w:val="24"/>
      <w:szCs w:val="24"/>
      <w:lang/>
    </w:rPr>
  </w:style>
  <w:style w:type="paragraph" w:customStyle="1" w:styleId="ConsNormal">
    <w:name w:val="ConsNormal"/>
    <w:uiPriority w:val="99"/>
    <w:rsid w:val="000841FD"/>
    <w:pPr>
      <w:autoSpaceDE w:val="0"/>
      <w:autoSpaceDN w:val="0"/>
      <w:adjustRightInd w:val="0"/>
      <w:ind w:right="19772" w:firstLine="720"/>
    </w:pPr>
    <w:rPr>
      <w:rFonts w:ascii="Arial" w:eastAsia="Times New Roman" w:hAnsi="Arial" w:cs="Arial"/>
      <w:sz w:val="20"/>
      <w:szCs w:val="20"/>
    </w:rPr>
  </w:style>
  <w:style w:type="paragraph" w:styleId="FootnoteText">
    <w:name w:val="footnote text"/>
    <w:basedOn w:val="Normal"/>
    <w:link w:val="FootnoteTextChar"/>
    <w:uiPriority w:val="99"/>
    <w:semiHidden/>
    <w:rsid w:val="000841FD"/>
    <w:rPr>
      <w:sz w:val="20"/>
      <w:szCs w:val="20"/>
    </w:rPr>
  </w:style>
  <w:style w:type="character" w:customStyle="1" w:styleId="FootnoteTextChar">
    <w:name w:val="Footnote Text Char"/>
    <w:basedOn w:val="DefaultParagraphFont"/>
    <w:link w:val="FootnoteText"/>
    <w:uiPriority w:val="99"/>
    <w:semiHidden/>
    <w:locked/>
    <w:rsid w:val="000841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0841FD"/>
    <w:rPr>
      <w:rFonts w:cs="Times New Roman"/>
      <w:vertAlign w:val="superscript"/>
    </w:rPr>
  </w:style>
  <w:style w:type="table" w:styleId="TableGrid">
    <w:name w:val="Table Grid"/>
    <w:basedOn w:val="TableNormal"/>
    <w:uiPriority w:val="99"/>
    <w:rsid w:val="000841FD"/>
    <w:pPr>
      <w:overflowPunct w:val="0"/>
      <w:autoSpaceDE w:val="0"/>
      <w:autoSpaceDN w:val="0"/>
      <w:adjustRightInd w:val="0"/>
      <w:spacing w:before="60" w:line="360" w:lineRule="auto"/>
      <w:ind w:firstLine="720"/>
      <w:jc w:val="both"/>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Знак Знак Знак"/>
    <w:basedOn w:val="Normal"/>
    <w:uiPriority w:val="99"/>
    <w:rsid w:val="000841FD"/>
    <w:pPr>
      <w:widowControl w:val="0"/>
      <w:adjustRightInd w:val="0"/>
      <w:spacing w:after="160" w:line="240" w:lineRule="exact"/>
      <w:jc w:val="right"/>
    </w:pPr>
    <w:rPr>
      <w:sz w:val="20"/>
      <w:szCs w:val="20"/>
      <w:lang w:val="en-GB" w:eastAsia="en-US"/>
    </w:rPr>
  </w:style>
  <w:style w:type="paragraph" w:styleId="BodyText3">
    <w:name w:val="Body Text 3"/>
    <w:basedOn w:val="Normal"/>
    <w:link w:val="BodyText3Char"/>
    <w:uiPriority w:val="99"/>
    <w:rsid w:val="000841FD"/>
    <w:pPr>
      <w:spacing w:after="120"/>
    </w:pPr>
    <w:rPr>
      <w:sz w:val="16"/>
      <w:szCs w:val="16"/>
    </w:rPr>
  </w:style>
  <w:style w:type="character" w:customStyle="1" w:styleId="BodyText3Char">
    <w:name w:val="Body Text 3 Char"/>
    <w:basedOn w:val="DefaultParagraphFont"/>
    <w:link w:val="BodyText3"/>
    <w:uiPriority w:val="99"/>
    <w:locked/>
    <w:rsid w:val="000841FD"/>
    <w:rPr>
      <w:rFonts w:ascii="Times New Roman" w:hAnsi="Times New Roman" w:cs="Times New Roman"/>
      <w:sz w:val="16"/>
      <w:szCs w:val="16"/>
      <w:lang w:eastAsia="ru-RU"/>
    </w:rPr>
  </w:style>
  <w:style w:type="paragraph" w:styleId="ListParagraph">
    <w:name w:val="List Paragraph"/>
    <w:basedOn w:val="Normal"/>
    <w:uiPriority w:val="99"/>
    <w:qFormat/>
    <w:rsid w:val="000841FD"/>
    <w:pPr>
      <w:ind w:left="720"/>
      <w:contextualSpacing/>
    </w:pPr>
  </w:style>
  <w:style w:type="paragraph" w:customStyle="1" w:styleId="13">
    <w:name w:val="Без интервала1"/>
    <w:uiPriority w:val="99"/>
    <w:rsid w:val="000841FD"/>
    <w:pPr>
      <w:widowControl w:val="0"/>
      <w:suppressAutoHyphens/>
    </w:pPr>
    <w:rPr>
      <w:rFonts w:ascii="Arial" w:hAnsi="Arial"/>
      <w:kern w:val="1"/>
      <w:sz w:val="20"/>
      <w:szCs w:val="24"/>
      <w:lang w:eastAsia="en-US"/>
    </w:rPr>
  </w:style>
  <w:style w:type="paragraph" w:customStyle="1" w:styleId="a3">
    <w:name w:val="Знак Знак Знак Знак Знак Знак Знак"/>
    <w:basedOn w:val="Normal"/>
    <w:uiPriority w:val="99"/>
    <w:rsid w:val="000841FD"/>
    <w:pPr>
      <w:spacing w:after="160" w:line="240" w:lineRule="exact"/>
    </w:pPr>
    <w:rPr>
      <w:rFonts w:ascii="Arial" w:hAnsi="Arial" w:cs="Arial"/>
      <w:sz w:val="20"/>
      <w:szCs w:val="20"/>
      <w:lang w:val="en-US" w:eastAsia="en-US"/>
    </w:rPr>
  </w:style>
  <w:style w:type="paragraph" w:customStyle="1" w:styleId="PlainText3">
    <w:name w:val="Plain Text3"/>
    <w:basedOn w:val="Normal"/>
    <w:uiPriority w:val="99"/>
    <w:rsid w:val="000841FD"/>
    <w:pPr>
      <w:suppressAutoHyphens/>
      <w:spacing w:line="360" w:lineRule="auto"/>
      <w:ind w:firstLine="720"/>
      <w:jc w:val="both"/>
    </w:pPr>
    <w:rPr>
      <w:sz w:val="28"/>
      <w:szCs w:val="20"/>
      <w:lang w:eastAsia="ar-SA"/>
    </w:rPr>
  </w:style>
  <w:style w:type="paragraph" w:customStyle="1" w:styleId="14">
    <w:name w:val="Номер1"/>
    <w:basedOn w:val="List"/>
    <w:uiPriority w:val="99"/>
    <w:rsid w:val="000841FD"/>
    <w:pPr>
      <w:tabs>
        <w:tab w:val="left" w:pos="3288"/>
      </w:tabs>
      <w:suppressAutoHyphens/>
      <w:spacing w:before="40" w:after="40"/>
      <w:ind w:left="737" w:hanging="380"/>
      <w:jc w:val="both"/>
    </w:pPr>
    <w:rPr>
      <w:sz w:val="22"/>
      <w:szCs w:val="20"/>
      <w:lang w:eastAsia="ar-SA"/>
    </w:rPr>
  </w:style>
  <w:style w:type="paragraph" w:styleId="List">
    <w:name w:val="List"/>
    <w:basedOn w:val="Normal"/>
    <w:uiPriority w:val="99"/>
    <w:rsid w:val="000841FD"/>
    <w:pPr>
      <w:ind w:left="283" w:hanging="283"/>
    </w:pPr>
  </w:style>
  <w:style w:type="paragraph" w:customStyle="1" w:styleId="15">
    <w:name w:val="Знак Знак1 Знак Знак Знак Знак Знак Знак Знак"/>
    <w:basedOn w:val="Normal"/>
    <w:uiPriority w:val="99"/>
    <w:rsid w:val="000841FD"/>
    <w:pPr>
      <w:spacing w:after="160" w:line="240" w:lineRule="exact"/>
    </w:pPr>
    <w:rPr>
      <w:rFonts w:ascii="Verdana" w:hAnsi="Verdana"/>
      <w:sz w:val="20"/>
      <w:szCs w:val="20"/>
      <w:lang w:val="en-US" w:eastAsia="en-US"/>
    </w:rPr>
  </w:style>
  <w:style w:type="paragraph" w:customStyle="1" w:styleId="16">
    <w:name w:val="Абзац списка1"/>
    <w:basedOn w:val="Normal"/>
    <w:uiPriority w:val="99"/>
    <w:rsid w:val="000841FD"/>
    <w:pPr>
      <w:ind w:left="720"/>
    </w:pPr>
    <w:rPr>
      <w:rFonts w:eastAsia="Calibri"/>
    </w:rPr>
  </w:style>
  <w:style w:type="paragraph" w:styleId="EndnoteText">
    <w:name w:val="endnote text"/>
    <w:basedOn w:val="Normal"/>
    <w:link w:val="EndnoteTextChar"/>
    <w:uiPriority w:val="99"/>
    <w:rsid w:val="000841FD"/>
    <w:rPr>
      <w:sz w:val="20"/>
      <w:szCs w:val="20"/>
    </w:rPr>
  </w:style>
  <w:style w:type="character" w:customStyle="1" w:styleId="EndnoteTextChar">
    <w:name w:val="Endnote Text Char"/>
    <w:basedOn w:val="DefaultParagraphFont"/>
    <w:link w:val="EndnoteText"/>
    <w:uiPriority w:val="99"/>
    <w:locked/>
    <w:rsid w:val="000841FD"/>
    <w:rPr>
      <w:rFonts w:ascii="Times New Roman" w:hAnsi="Times New Roman" w:cs="Times New Roman"/>
      <w:sz w:val="20"/>
      <w:szCs w:val="20"/>
      <w:lang w:eastAsia="ru-RU"/>
    </w:rPr>
  </w:style>
  <w:style w:type="character" w:styleId="EndnoteReference">
    <w:name w:val="endnote reference"/>
    <w:basedOn w:val="DefaultParagraphFont"/>
    <w:uiPriority w:val="99"/>
    <w:rsid w:val="000841FD"/>
    <w:rPr>
      <w:rFonts w:cs="Times New Roman"/>
      <w:vertAlign w:val="superscript"/>
    </w:rPr>
  </w:style>
  <w:style w:type="paragraph" w:customStyle="1" w:styleId="17">
    <w:name w:val="Обычный1"/>
    <w:uiPriority w:val="99"/>
    <w:rsid w:val="003953B0"/>
    <w:pPr>
      <w:widowControl w:val="0"/>
      <w:spacing w:line="300" w:lineRule="auto"/>
      <w:ind w:firstLine="720"/>
      <w:jc w:val="both"/>
    </w:pPr>
    <w:rPr>
      <w:rFonts w:ascii="Times New Roman" w:eastAsia="Times New Roman" w:hAnsi="Times New Roman"/>
      <w:szCs w:val="20"/>
    </w:rPr>
  </w:style>
  <w:style w:type="character" w:styleId="FollowedHyperlink">
    <w:name w:val="FollowedHyperlink"/>
    <w:basedOn w:val="DefaultParagraphFont"/>
    <w:uiPriority w:val="99"/>
    <w:rsid w:val="00A17295"/>
    <w:rPr>
      <w:rFonts w:cs="Times New Roman"/>
      <w:color w:val="800080"/>
      <w:u w:val="single"/>
    </w:rPr>
  </w:style>
  <w:style w:type="character" w:customStyle="1" w:styleId="31">
    <w:name w:val="Основной текст (3)_"/>
    <w:basedOn w:val="DefaultParagraphFont"/>
    <w:link w:val="32"/>
    <w:uiPriority w:val="99"/>
    <w:locked/>
    <w:rsid w:val="00A17295"/>
    <w:rPr>
      <w:rFonts w:ascii="Times New Roman" w:hAnsi="Times New Roman" w:cs="Times New Roman"/>
      <w:shd w:val="clear" w:color="auto" w:fill="FFFFFF"/>
    </w:rPr>
  </w:style>
  <w:style w:type="paragraph" w:customStyle="1" w:styleId="32">
    <w:name w:val="Основной текст (3)"/>
    <w:basedOn w:val="Normal"/>
    <w:link w:val="31"/>
    <w:uiPriority w:val="99"/>
    <w:rsid w:val="00A17295"/>
    <w:pPr>
      <w:shd w:val="clear" w:color="auto" w:fill="FFFFFF"/>
      <w:spacing w:after="60" w:line="240" w:lineRule="atLeast"/>
    </w:pPr>
    <w:rPr>
      <w:sz w:val="22"/>
      <w:szCs w:val="22"/>
      <w:lang w:eastAsia="en-US"/>
    </w:rPr>
  </w:style>
  <w:style w:type="character" w:customStyle="1" w:styleId="a0">
    <w:name w:val="Основной текст_"/>
    <w:basedOn w:val="DefaultParagraphFont"/>
    <w:link w:val="10"/>
    <w:uiPriority w:val="99"/>
    <w:locked/>
    <w:rsid w:val="00A17295"/>
    <w:rPr>
      <w:rFonts w:ascii="Times New Roman" w:hAnsi="Times New Roman" w:cs="Times New Roman"/>
      <w:kern w:val="16"/>
      <w:sz w:val="20"/>
      <w:szCs w:val="20"/>
      <w:lang w:eastAsia="ru-RU"/>
    </w:rPr>
  </w:style>
  <w:style w:type="character" w:customStyle="1" w:styleId="18">
    <w:name w:val="Заголовок №1_"/>
    <w:basedOn w:val="DefaultParagraphFont"/>
    <w:link w:val="19"/>
    <w:uiPriority w:val="99"/>
    <w:locked/>
    <w:rsid w:val="00A17295"/>
    <w:rPr>
      <w:rFonts w:ascii="Times New Roman" w:hAnsi="Times New Roman" w:cs="Times New Roman"/>
      <w:sz w:val="27"/>
      <w:szCs w:val="27"/>
      <w:shd w:val="clear" w:color="auto" w:fill="FFFFFF"/>
    </w:rPr>
  </w:style>
  <w:style w:type="paragraph" w:customStyle="1" w:styleId="19">
    <w:name w:val="Заголовок №1"/>
    <w:basedOn w:val="Normal"/>
    <w:link w:val="18"/>
    <w:uiPriority w:val="99"/>
    <w:rsid w:val="00A17295"/>
    <w:pPr>
      <w:shd w:val="clear" w:color="auto" w:fill="FFFFFF"/>
      <w:spacing w:line="318" w:lineRule="exact"/>
      <w:outlineLvl w:val="0"/>
    </w:pPr>
    <w:rPr>
      <w:sz w:val="27"/>
      <w:szCs w:val="27"/>
      <w:lang w:eastAsia="en-US"/>
    </w:rPr>
  </w:style>
  <w:style w:type="character" w:customStyle="1" w:styleId="20">
    <w:name w:val="Основной текст (2)_"/>
    <w:basedOn w:val="DefaultParagraphFont"/>
    <w:link w:val="21"/>
    <w:uiPriority w:val="99"/>
    <w:locked/>
    <w:rsid w:val="00A17295"/>
    <w:rPr>
      <w:rFonts w:ascii="Times New Roman" w:hAnsi="Times New Roman" w:cs="Times New Roman"/>
      <w:sz w:val="28"/>
      <w:szCs w:val="28"/>
      <w:shd w:val="clear" w:color="auto" w:fill="FFFFFF"/>
    </w:rPr>
  </w:style>
  <w:style w:type="paragraph" w:customStyle="1" w:styleId="21">
    <w:name w:val="Основной текст (2)"/>
    <w:basedOn w:val="Normal"/>
    <w:link w:val="20"/>
    <w:uiPriority w:val="99"/>
    <w:rsid w:val="00A17295"/>
    <w:pPr>
      <w:shd w:val="clear" w:color="auto" w:fill="FFFFFF"/>
      <w:spacing w:line="333" w:lineRule="exact"/>
      <w:jc w:val="both"/>
    </w:pPr>
    <w:rPr>
      <w:sz w:val="28"/>
      <w:szCs w:val="28"/>
      <w:lang w:eastAsia="en-US"/>
    </w:rPr>
  </w:style>
  <w:style w:type="character" w:customStyle="1" w:styleId="a4">
    <w:name w:val="Основной текст + Полужирный"/>
    <w:basedOn w:val="a0"/>
    <w:uiPriority w:val="99"/>
    <w:rsid w:val="00A17295"/>
    <w:rPr>
      <w:b/>
      <w:bCs/>
    </w:rPr>
  </w:style>
  <w:style w:type="character" w:customStyle="1" w:styleId="4">
    <w:name w:val="Основной текст (4)"/>
    <w:basedOn w:val="DefaultParagraphFont"/>
    <w:uiPriority w:val="99"/>
    <w:rsid w:val="00A17295"/>
    <w:rPr>
      <w:rFonts w:ascii="Times New Roman" w:hAnsi="Times New Roman" w:cs="Times New Roman"/>
      <w:spacing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1382944171">
      <w:marLeft w:val="0"/>
      <w:marRight w:val="0"/>
      <w:marTop w:val="0"/>
      <w:marBottom w:val="0"/>
      <w:divBdr>
        <w:top w:val="none" w:sz="0" w:space="0" w:color="auto"/>
        <w:left w:val="none" w:sz="0" w:space="0" w:color="auto"/>
        <w:bottom w:val="none" w:sz="0" w:space="0" w:color="auto"/>
        <w:right w:val="none" w:sz="0" w:space="0" w:color="auto"/>
      </w:divBdr>
    </w:div>
    <w:div w:id="1382944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751</TotalTime>
  <Pages>32</Pages>
  <Words>10246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Елена Лопатина</cp:lastModifiedBy>
  <cp:revision>19</cp:revision>
  <cp:lastPrinted>2013-07-16T10:38:00Z</cp:lastPrinted>
  <dcterms:created xsi:type="dcterms:W3CDTF">2013-07-03T11:43:00Z</dcterms:created>
  <dcterms:modified xsi:type="dcterms:W3CDTF">2013-07-17T07:23:00Z</dcterms:modified>
</cp:coreProperties>
</file>